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C5FFA" w14:textId="5533CE0C" w:rsidR="007E0A66" w:rsidRPr="00EF65B0" w:rsidRDefault="00EF65B0" w:rsidP="00761880">
      <w:pPr>
        <w:tabs>
          <w:tab w:val="decimal" w:pos="-3829"/>
        </w:tabs>
        <w:bidi/>
        <w:spacing w:after="0"/>
        <w:jc w:val="center"/>
        <w:rPr>
          <w:rFonts w:ascii="Times New Roman" w:eastAsia="Times New Roman" w:hAnsi="Times New Roman" w:cs="B Titr"/>
          <w:noProof/>
          <w:sz w:val="28"/>
          <w:szCs w:val="28"/>
          <w:lang w:eastAsia="x-none" w:bidi="fa-IR"/>
        </w:rPr>
      </w:pPr>
      <w:r>
        <w:rPr>
          <w:noProof/>
        </w:rPr>
        <w:drawing>
          <wp:inline distT="0" distB="0" distL="0" distR="0" wp14:anchorId="3F7483D7" wp14:editId="485E8754">
            <wp:extent cx="1656348" cy="809347"/>
            <wp:effectExtent l="0" t="0" r="1270" b="0"/>
            <wp:docPr id="1126006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511" cy="84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ACB1F" w14:textId="77777777" w:rsidR="007E0A66" w:rsidRPr="00F51EE9" w:rsidRDefault="007E0A66" w:rsidP="00761880">
      <w:pPr>
        <w:tabs>
          <w:tab w:val="decimal" w:pos="-3829"/>
        </w:tabs>
        <w:bidi/>
        <w:spacing w:after="0"/>
        <w:jc w:val="center"/>
        <w:rPr>
          <w:rFonts w:ascii="Times New Roman" w:eastAsia="Times New Roman" w:hAnsi="Times New Roman" w:cs="B Titr"/>
          <w:b/>
          <w:bCs/>
          <w:noProof/>
          <w:sz w:val="28"/>
          <w:szCs w:val="28"/>
          <w:lang w:val="x-none" w:eastAsia="x-none" w:bidi="fa-IR"/>
        </w:rPr>
      </w:pPr>
    </w:p>
    <w:p w14:paraId="7FCEAEC8" w14:textId="77777777" w:rsidR="007E0A66" w:rsidRDefault="007E0A66" w:rsidP="00761880">
      <w:pPr>
        <w:tabs>
          <w:tab w:val="left" w:pos="7991"/>
        </w:tabs>
        <w:bidi/>
        <w:spacing w:after="0"/>
        <w:jc w:val="center"/>
        <w:rPr>
          <w:rFonts w:eastAsia="Times New Roman" w:cs="B Titr"/>
          <w:b/>
          <w:i/>
          <w:sz w:val="36"/>
          <w:szCs w:val="36"/>
          <w:rtl/>
        </w:rPr>
      </w:pPr>
    </w:p>
    <w:sdt>
      <w:sdtPr>
        <w:rPr>
          <w:rFonts w:cs="B Titr"/>
          <w:b/>
          <w:bCs/>
          <w:color w:val="0070C0"/>
          <w:sz w:val="24"/>
          <w:szCs w:val="24"/>
          <w:rtl/>
        </w:rPr>
        <w:alias w:val="Title"/>
        <w:tag w:val=""/>
        <w:id w:val="1252235543"/>
        <w:placeholder>
          <w:docPart w:val="3249A4AE6E994062BE8607C0BCA9DAF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714329B" w14:textId="3B69C7A2" w:rsidR="007E0A66" w:rsidRPr="00901F1F" w:rsidRDefault="00330453" w:rsidP="008D036C">
          <w:pPr>
            <w:pStyle w:val="normal-que"/>
            <w:spacing w:line="276" w:lineRule="auto"/>
            <w:ind w:left="1106" w:right="450"/>
            <w:jc w:val="center"/>
            <w:rPr>
              <w:b/>
              <w:bCs/>
              <w:color w:val="0070C0"/>
              <w:sz w:val="48"/>
              <w:szCs w:val="48"/>
              <w:rtl/>
            </w:rPr>
          </w:pPr>
          <w:r>
            <w:rPr>
              <w:rFonts w:cs="B Titr"/>
              <w:b/>
              <w:bCs/>
              <w:color w:val="0070C0"/>
              <w:sz w:val="24"/>
              <w:szCs w:val="24"/>
              <w:rtl/>
            </w:rPr>
            <w:t>کاربرگ معرفی کالاها/خدمات واحدهای فناور مستقر در پارک فناوری اطلاعات و ارتباطات</w:t>
          </w:r>
          <w:r w:rsidR="00E733CF">
            <w:rPr>
              <w:rFonts w:cs="B Titr" w:hint="cs"/>
              <w:b/>
              <w:bCs/>
              <w:color w:val="0070C0"/>
              <w:sz w:val="24"/>
              <w:szCs w:val="24"/>
              <w:rtl/>
            </w:rPr>
            <w:t xml:space="preserve">                               </w:t>
          </w:r>
          <w:r>
            <w:rPr>
              <w:rFonts w:cs="B Titr"/>
              <w:b/>
              <w:bCs/>
              <w:color w:val="0070C0"/>
              <w:sz w:val="24"/>
              <w:szCs w:val="24"/>
              <w:rtl/>
            </w:rPr>
            <w:t xml:space="preserve"> جهت ارزیابی شرکت برای صدور معرفی نامه معافیت مالیات بر درآمد سال 1402</w:t>
          </w:r>
        </w:p>
      </w:sdtContent>
    </w:sdt>
    <w:p w14:paraId="1CE63934" w14:textId="77777777" w:rsidR="007E0A66" w:rsidRPr="0093517F" w:rsidRDefault="007E0A66" w:rsidP="00761880">
      <w:pPr>
        <w:tabs>
          <w:tab w:val="left" w:pos="7991"/>
        </w:tabs>
        <w:bidi/>
        <w:spacing w:after="0"/>
        <w:jc w:val="center"/>
        <w:rPr>
          <w:rFonts w:eastAsia="Times New Roman" w:cs="B Titr"/>
          <w:b/>
          <w:i/>
          <w:sz w:val="10"/>
          <w:szCs w:val="10"/>
          <w:rtl/>
        </w:rPr>
      </w:pPr>
    </w:p>
    <w:p w14:paraId="472D5203" w14:textId="6847F854" w:rsidR="007E0A66" w:rsidRPr="005268AC" w:rsidRDefault="007E0A66" w:rsidP="00761880">
      <w:pPr>
        <w:tabs>
          <w:tab w:val="left" w:pos="1644"/>
          <w:tab w:val="left" w:pos="1874"/>
          <w:tab w:val="left" w:pos="7991"/>
        </w:tabs>
        <w:bidi/>
        <w:spacing w:after="0"/>
        <w:ind w:left="836"/>
        <w:rPr>
          <w:rFonts w:ascii="Times New Roman" w:eastAsia="Times New Roman" w:hAnsi="Times New Roman" w:cs="B Lotus"/>
          <w:noProof/>
          <w:color w:val="595959"/>
          <w:sz w:val="24"/>
          <w:szCs w:val="24"/>
          <w:rtl/>
          <w:lang w:val="x-none" w:eastAsia="x-none" w:bidi="fa-IR"/>
        </w:rPr>
      </w:pPr>
      <w:r w:rsidRPr="005268AC">
        <w:rPr>
          <w:rFonts w:ascii="Times New Roman" w:eastAsia="Times New Roman" w:hAnsi="Times New Roman" w:cs="B Titr" w:hint="cs"/>
          <w:noProof/>
          <w:color w:val="595959"/>
          <w:sz w:val="24"/>
          <w:szCs w:val="24"/>
          <w:rtl/>
          <w:lang w:val="x-none" w:eastAsia="x-none" w:bidi="fa-IR"/>
        </w:rPr>
        <w:t xml:space="preserve">نام </w:t>
      </w:r>
      <w:r w:rsidR="00B64340">
        <w:rPr>
          <w:rFonts w:ascii="Times New Roman" w:eastAsia="Times New Roman" w:hAnsi="Times New Roman" w:cs="B Titr" w:hint="cs"/>
          <w:noProof/>
          <w:color w:val="595959"/>
          <w:sz w:val="24"/>
          <w:szCs w:val="24"/>
          <w:rtl/>
          <w:lang w:val="x-none" w:eastAsia="x-none" w:bidi="fa-IR"/>
        </w:rPr>
        <w:t>واحد فناور</w:t>
      </w:r>
      <w:r w:rsidRPr="005268AC">
        <w:rPr>
          <w:rFonts w:ascii="Times New Roman" w:eastAsia="Times New Roman" w:hAnsi="Times New Roman" w:cs="B Titr" w:hint="cs"/>
          <w:noProof/>
          <w:color w:val="595959"/>
          <w:sz w:val="24"/>
          <w:szCs w:val="24"/>
          <w:rtl/>
          <w:lang w:val="x-none" w:eastAsia="x-none" w:bidi="fa-IR"/>
        </w:rPr>
        <w:t>:</w:t>
      </w:r>
      <w:r w:rsidRPr="005268AC">
        <w:rPr>
          <w:rFonts w:ascii="Times New Roman" w:eastAsia="Times New Roman" w:hAnsi="Times New Roman" w:cs="B Lotus" w:hint="cs"/>
          <w:noProof/>
          <w:color w:val="595959"/>
          <w:sz w:val="24"/>
          <w:szCs w:val="24"/>
          <w:rtl/>
          <w:lang w:val="x-none" w:eastAsia="x-none" w:bidi="fa-IR"/>
        </w:rPr>
        <w:t>...............................</w:t>
      </w:r>
      <w:r>
        <w:rPr>
          <w:rFonts w:ascii="Times New Roman" w:eastAsia="Times New Roman" w:hAnsi="Times New Roman" w:cs="B Lotus" w:hint="cs"/>
          <w:noProof/>
          <w:color w:val="595959"/>
          <w:sz w:val="24"/>
          <w:szCs w:val="24"/>
          <w:rtl/>
          <w:lang w:val="x-none" w:eastAsia="x-none" w:bidi="fa-IR"/>
        </w:rPr>
        <w:t>..................</w:t>
      </w:r>
      <w:r w:rsidRPr="005268AC">
        <w:rPr>
          <w:rFonts w:ascii="Times New Roman" w:eastAsia="Times New Roman" w:hAnsi="Times New Roman" w:cs="B Lotus" w:hint="cs"/>
          <w:noProof/>
          <w:color w:val="595959"/>
          <w:sz w:val="24"/>
          <w:szCs w:val="24"/>
          <w:rtl/>
          <w:lang w:val="x-none" w:eastAsia="x-none" w:bidi="fa-IR"/>
        </w:rPr>
        <w:t>......................................................................</w:t>
      </w:r>
      <w:r w:rsidR="00BB5D5D" w:rsidRPr="005268AC">
        <w:rPr>
          <w:rFonts w:ascii="Times New Roman" w:eastAsia="Times New Roman" w:hAnsi="Times New Roman" w:cs="B Lotus" w:hint="cs"/>
          <w:noProof/>
          <w:color w:val="595959"/>
          <w:sz w:val="24"/>
          <w:szCs w:val="24"/>
          <w:rtl/>
          <w:lang w:val="x-none" w:eastAsia="x-none" w:bidi="fa-IR"/>
        </w:rPr>
        <w:t>......................</w:t>
      </w:r>
      <w:r w:rsidRPr="005268AC">
        <w:rPr>
          <w:rFonts w:ascii="Times New Roman" w:eastAsia="Times New Roman" w:hAnsi="Times New Roman" w:cs="B Lotus" w:hint="cs"/>
          <w:noProof/>
          <w:color w:val="595959"/>
          <w:sz w:val="24"/>
          <w:szCs w:val="24"/>
          <w:rtl/>
          <w:lang w:val="x-none" w:eastAsia="x-none" w:bidi="fa-IR"/>
        </w:rPr>
        <w:t>.</w:t>
      </w:r>
    </w:p>
    <w:p w14:paraId="6EDF74F5" w14:textId="5B94FD1C" w:rsidR="007E0A66" w:rsidRPr="009D3507" w:rsidRDefault="007E0A66" w:rsidP="00761880">
      <w:pPr>
        <w:tabs>
          <w:tab w:val="left" w:pos="1644"/>
          <w:tab w:val="left" w:pos="1874"/>
          <w:tab w:val="left" w:pos="7991"/>
        </w:tabs>
        <w:bidi/>
        <w:spacing w:after="0"/>
        <w:ind w:left="836"/>
        <w:rPr>
          <w:rFonts w:eastAsia="Times New Roman" w:cs="B Titr"/>
          <w:b/>
          <w:i/>
          <w:color w:val="595959"/>
          <w:sz w:val="28"/>
          <w:szCs w:val="28"/>
          <w:rtl/>
        </w:rPr>
      </w:pPr>
      <w:r w:rsidRPr="00631676">
        <w:rPr>
          <w:rFonts w:ascii="Times New Roman" w:eastAsia="Times New Roman" w:hAnsi="Times New Roman" w:cs="B Titr" w:hint="cs"/>
          <w:noProof/>
          <w:color w:val="595959"/>
          <w:sz w:val="24"/>
          <w:szCs w:val="24"/>
          <w:rtl/>
          <w:lang w:val="x-none" w:eastAsia="x-none" w:bidi="fa-IR"/>
        </w:rPr>
        <w:t xml:space="preserve">تاریخ تکمیل کاربرگ: </w:t>
      </w:r>
      <w:r w:rsidRPr="005268AC">
        <w:rPr>
          <w:rFonts w:ascii="Times New Roman" w:eastAsia="Times New Roman" w:hAnsi="Times New Roman" w:cs="B Lotus" w:hint="cs"/>
          <w:noProof/>
          <w:color w:val="595959"/>
          <w:sz w:val="24"/>
          <w:szCs w:val="24"/>
          <w:rtl/>
          <w:lang w:val="x-none" w:eastAsia="x-none" w:bidi="fa-IR"/>
        </w:rPr>
        <w:t>..........................................</w:t>
      </w:r>
      <w:r w:rsidR="00CD63D5">
        <w:rPr>
          <w:rFonts w:ascii="Times New Roman" w:eastAsia="Times New Roman" w:hAnsi="Times New Roman" w:cs="B Lotus" w:hint="cs"/>
          <w:noProof/>
          <w:color w:val="595959"/>
          <w:sz w:val="24"/>
          <w:szCs w:val="24"/>
          <w:rtl/>
          <w:lang w:val="x-none" w:eastAsia="x-none" w:bidi="fa-IR"/>
        </w:rPr>
        <w:t>........</w:t>
      </w:r>
      <w:r w:rsidRPr="005268AC">
        <w:rPr>
          <w:rFonts w:ascii="Times New Roman" w:eastAsia="Times New Roman" w:hAnsi="Times New Roman" w:cs="B Lotus" w:hint="cs"/>
          <w:noProof/>
          <w:color w:val="595959"/>
          <w:sz w:val="24"/>
          <w:szCs w:val="24"/>
          <w:rtl/>
          <w:lang w:val="x-none" w:eastAsia="x-none" w:bidi="fa-IR"/>
        </w:rPr>
        <w:t>.................................................</w:t>
      </w:r>
      <w:r>
        <w:rPr>
          <w:rFonts w:ascii="Times New Roman" w:eastAsia="Times New Roman" w:hAnsi="Times New Roman" w:cs="B Lotus" w:hint="cs"/>
          <w:noProof/>
          <w:color w:val="595959"/>
          <w:sz w:val="24"/>
          <w:szCs w:val="24"/>
          <w:rtl/>
          <w:lang w:val="x-none" w:eastAsia="x-none" w:bidi="fa-IR"/>
        </w:rPr>
        <w:t>..............................</w:t>
      </w:r>
      <w:r w:rsidR="009D3507" w:rsidRPr="005268AC">
        <w:rPr>
          <w:rFonts w:ascii="Times New Roman" w:eastAsia="Times New Roman" w:hAnsi="Times New Roman" w:cs="B Lotus" w:hint="cs"/>
          <w:noProof/>
          <w:color w:val="595959"/>
          <w:sz w:val="24"/>
          <w:szCs w:val="24"/>
          <w:rtl/>
          <w:lang w:val="x-none" w:eastAsia="x-none" w:bidi="fa-IR"/>
        </w:rPr>
        <w:t>.</w:t>
      </w:r>
    </w:p>
    <w:p w14:paraId="0D96CF5F" w14:textId="77777777" w:rsidR="007E0A66" w:rsidRDefault="007E0A66" w:rsidP="00761880">
      <w:pPr>
        <w:tabs>
          <w:tab w:val="left" w:pos="7991"/>
        </w:tabs>
        <w:bidi/>
        <w:spacing w:after="0"/>
        <w:ind w:left="1701" w:right="1701"/>
        <w:jc w:val="both"/>
        <w:rPr>
          <w:rFonts w:ascii="Times New Roman" w:eastAsia="Times New Roman" w:hAnsi="Times New Roman" w:cs="B Titr"/>
          <w:noProof/>
          <w:color w:val="000000"/>
          <w:sz w:val="18"/>
          <w:szCs w:val="18"/>
          <w:rtl/>
          <w:lang w:val="x-none" w:eastAsia="x-none" w:bidi="fa-IR"/>
        </w:rPr>
      </w:pPr>
    </w:p>
    <w:p w14:paraId="6D9E266F" w14:textId="77777777" w:rsidR="0057520A" w:rsidRDefault="0057520A" w:rsidP="00761880">
      <w:pPr>
        <w:tabs>
          <w:tab w:val="left" w:pos="7991"/>
        </w:tabs>
        <w:bidi/>
        <w:spacing w:after="0"/>
        <w:ind w:left="1701" w:right="1701"/>
        <w:jc w:val="both"/>
        <w:rPr>
          <w:rFonts w:ascii="Times New Roman" w:eastAsia="Times New Roman" w:hAnsi="Times New Roman" w:cs="B Titr"/>
          <w:noProof/>
          <w:color w:val="000000"/>
          <w:sz w:val="18"/>
          <w:szCs w:val="18"/>
          <w:rtl/>
          <w:lang w:val="x-none" w:eastAsia="x-none" w:bidi="fa-IR"/>
        </w:rPr>
      </w:pPr>
      <w:r>
        <w:rPr>
          <w:rFonts w:ascii="Times New Roman" w:eastAsia="Times New Roman" w:hAnsi="Times New Roman" w:cs="B Titr"/>
          <w:noProof/>
          <w:color w:val="00000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ED3D1" wp14:editId="2B009780">
                <wp:simplePos x="0" y="0"/>
                <wp:positionH relativeFrom="column">
                  <wp:posOffset>178765</wp:posOffset>
                </wp:positionH>
                <wp:positionV relativeFrom="paragraph">
                  <wp:posOffset>187402</wp:posOffset>
                </wp:positionV>
                <wp:extent cx="5961888" cy="0"/>
                <wp:effectExtent l="0" t="0" r="2032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1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66CB94" id="Straight Connector 1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14.75pt" to="483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" strokecolor="#4472c4 [3208]" strokeweight=".5pt">
                <v:stroke joinstyle="miter"/>
              </v:line>
            </w:pict>
          </mc:Fallback>
        </mc:AlternateContent>
      </w:r>
    </w:p>
    <w:p w14:paraId="67354FA2" w14:textId="77777777" w:rsidR="0057520A" w:rsidRDefault="0057520A" w:rsidP="00761880">
      <w:pPr>
        <w:tabs>
          <w:tab w:val="left" w:pos="7991"/>
        </w:tabs>
        <w:bidi/>
        <w:spacing w:after="0"/>
        <w:ind w:left="1701" w:right="1701"/>
        <w:jc w:val="both"/>
        <w:rPr>
          <w:rFonts w:ascii="Times New Roman" w:eastAsia="Times New Roman" w:hAnsi="Times New Roman" w:cs="B Titr"/>
          <w:noProof/>
          <w:color w:val="000000"/>
          <w:sz w:val="18"/>
          <w:szCs w:val="18"/>
          <w:lang w:val="x-none" w:eastAsia="x-none" w:bidi="fa-IR"/>
        </w:rPr>
      </w:pPr>
    </w:p>
    <w:p w14:paraId="6AB24D77" w14:textId="77777777" w:rsidR="00D2506C" w:rsidRDefault="00D2506C" w:rsidP="00761880">
      <w:pPr>
        <w:tabs>
          <w:tab w:val="left" w:pos="7991"/>
        </w:tabs>
        <w:bidi/>
        <w:spacing w:after="0"/>
        <w:ind w:left="1376" w:right="1701" w:hanging="283"/>
        <w:jc w:val="both"/>
        <w:rPr>
          <w:rFonts w:eastAsia="Times New Roman" w:cs="B Titr"/>
          <w:b/>
          <w:i/>
          <w:rtl/>
        </w:rPr>
      </w:pPr>
    </w:p>
    <w:p w14:paraId="033CD57E" w14:textId="573A17DD" w:rsidR="007E0A66" w:rsidRPr="00F51EE9" w:rsidRDefault="007E0A66" w:rsidP="00761880">
      <w:pPr>
        <w:tabs>
          <w:tab w:val="left" w:pos="7991"/>
        </w:tabs>
        <w:bidi/>
        <w:spacing w:after="0"/>
        <w:ind w:left="1376" w:right="1701" w:hanging="283"/>
        <w:jc w:val="both"/>
        <w:rPr>
          <w:rFonts w:eastAsia="Times New Roman" w:cs="B Titr"/>
          <w:b/>
          <w:i/>
          <w:rtl/>
        </w:rPr>
      </w:pPr>
      <w:r w:rsidRPr="00F51EE9">
        <w:rPr>
          <w:rFonts w:eastAsia="Times New Roman" w:cs="B Titr" w:hint="cs"/>
          <w:b/>
          <w:i/>
          <w:rtl/>
        </w:rPr>
        <w:t>تذکر</w:t>
      </w:r>
      <w:r>
        <w:rPr>
          <w:rFonts w:eastAsia="Times New Roman" w:cs="B Titr" w:hint="cs"/>
          <w:b/>
          <w:i/>
          <w:rtl/>
          <w:lang w:bidi="fa-IR"/>
        </w:rPr>
        <w:t>ات</w:t>
      </w:r>
      <w:r w:rsidRPr="00F51EE9">
        <w:rPr>
          <w:rFonts w:eastAsia="Times New Roman" w:cs="B Titr" w:hint="cs"/>
          <w:b/>
          <w:i/>
          <w:rtl/>
        </w:rPr>
        <w:t xml:space="preserve"> مهم:</w:t>
      </w:r>
    </w:p>
    <w:p w14:paraId="4FD6FBDE" w14:textId="77777777" w:rsidR="007E0A66" w:rsidRPr="0057520A" w:rsidRDefault="007E0A66" w:rsidP="00761880">
      <w:pPr>
        <w:tabs>
          <w:tab w:val="right" w:pos="152"/>
          <w:tab w:val="right" w:pos="9206"/>
        </w:tabs>
        <w:bidi/>
        <w:spacing w:after="0"/>
        <w:ind w:left="1466" w:right="540" w:hanging="283"/>
        <w:jc w:val="both"/>
        <w:rPr>
          <w:rFonts w:ascii="Times New Roman" w:eastAsia="Times New Roman" w:hAnsi="Times New Roman" w:cs="B Nazanin"/>
          <w:noProof/>
          <w:lang w:val="x-none" w:eastAsia="x-none" w:bidi="fa-IR"/>
        </w:rPr>
      </w:pPr>
      <w:r w:rsidRPr="0057520A">
        <w:rPr>
          <w:rFonts w:ascii="Times New Roman" w:eastAsia="Times New Roman" w:hAnsi="Times New Roman" w:cs="B Nazanin" w:hint="cs"/>
          <w:noProof/>
          <w:rtl/>
          <w:lang w:val="x-none" w:eastAsia="x-none" w:bidi="fa-IR"/>
        </w:rPr>
        <w:t>خواهشمند است پيش از تکميل کاربرگ به موارد زير توجه نماييد:</w:t>
      </w:r>
    </w:p>
    <w:p w14:paraId="05895D3B" w14:textId="7E754DCA" w:rsidR="00A21F88" w:rsidRPr="009B4D33" w:rsidRDefault="00A21F88" w:rsidP="00330453">
      <w:pPr>
        <w:numPr>
          <w:ilvl w:val="0"/>
          <w:numId w:val="1"/>
        </w:numPr>
        <w:bidi/>
        <w:spacing w:after="0"/>
        <w:ind w:left="1983" w:right="1701" w:hanging="283"/>
        <w:jc w:val="both"/>
        <w:rPr>
          <w:rFonts w:eastAsia="Times New Roman" w:cs="B Nazanin"/>
          <w:sz w:val="20"/>
          <w:szCs w:val="20"/>
        </w:rPr>
      </w:pPr>
      <w:r w:rsidRPr="009B4D33">
        <w:rPr>
          <w:rFonts w:eastAsia="Times New Roman" w:cs="B Nazanin" w:hint="cs"/>
          <w:sz w:val="20"/>
          <w:szCs w:val="20"/>
          <w:rtl/>
        </w:rPr>
        <w:t xml:space="preserve">تکميل </w:t>
      </w:r>
      <w:r>
        <w:rPr>
          <w:rFonts w:eastAsia="Times New Roman" w:cs="B Nazanin" w:hint="cs"/>
          <w:sz w:val="20"/>
          <w:szCs w:val="20"/>
          <w:rtl/>
          <w:lang w:bidi="fa-IR"/>
        </w:rPr>
        <w:t>این کاربرگ تنها</w:t>
      </w:r>
      <w:r w:rsidRPr="009B4D33">
        <w:rPr>
          <w:rFonts w:eastAsia="Times New Roman" w:cs="B Nazanin" w:hint="cs"/>
          <w:sz w:val="20"/>
          <w:szCs w:val="20"/>
          <w:rtl/>
        </w:rPr>
        <w:t xml:space="preserve"> با هدف دریافت اطلاعات</w:t>
      </w:r>
      <w:r>
        <w:rPr>
          <w:rFonts w:eastAsia="Times New Roman" w:cs="B Nazanin" w:hint="cs"/>
          <w:sz w:val="20"/>
          <w:szCs w:val="20"/>
          <w:rtl/>
        </w:rPr>
        <w:t xml:space="preserve"> </w:t>
      </w:r>
      <w:r w:rsidR="008217AB">
        <w:rPr>
          <w:rFonts w:eastAsia="Times New Roman" w:cs="B Nazanin" w:hint="cs"/>
          <w:sz w:val="20"/>
          <w:szCs w:val="20"/>
          <w:rtl/>
        </w:rPr>
        <w:t xml:space="preserve">کالاها/خدمات و فرآیند تولید </w:t>
      </w:r>
      <w:r w:rsidR="00112856">
        <w:rPr>
          <w:rFonts w:eastAsia="Times New Roman" w:cs="B Nazanin" w:hint="cs"/>
          <w:sz w:val="20"/>
          <w:szCs w:val="20"/>
          <w:rtl/>
        </w:rPr>
        <w:t xml:space="preserve">واحد فناور </w:t>
      </w:r>
      <w:r>
        <w:rPr>
          <w:rFonts w:eastAsia="Times New Roman" w:cs="B Nazanin" w:hint="cs"/>
          <w:sz w:val="20"/>
          <w:szCs w:val="20"/>
          <w:rtl/>
        </w:rPr>
        <w:t xml:space="preserve">است که </w:t>
      </w:r>
      <w:r w:rsidR="00112856">
        <w:rPr>
          <w:rFonts w:eastAsia="Times New Roman" w:cs="B Nazanin" w:hint="cs"/>
          <w:sz w:val="20"/>
          <w:szCs w:val="20"/>
          <w:rtl/>
        </w:rPr>
        <w:t xml:space="preserve">درخواست </w:t>
      </w:r>
      <w:r w:rsidR="008217AB">
        <w:rPr>
          <w:rFonts w:eastAsia="Times New Roman" w:cs="B Nazanin" w:hint="cs"/>
          <w:sz w:val="20"/>
          <w:szCs w:val="20"/>
          <w:rtl/>
        </w:rPr>
        <w:t xml:space="preserve">دریافت </w:t>
      </w:r>
      <w:r w:rsidR="00330453">
        <w:rPr>
          <w:rFonts w:eastAsia="Times New Roman" w:cs="B Nazanin" w:hint="cs"/>
          <w:sz w:val="20"/>
          <w:szCs w:val="20"/>
          <w:rtl/>
        </w:rPr>
        <w:t>معرفی نامه معافیت مالیات عملکردی</w:t>
      </w:r>
      <w:r w:rsidR="008217AB">
        <w:rPr>
          <w:rFonts w:eastAsia="Times New Roman" w:cs="B Nazanin" w:hint="cs"/>
          <w:sz w:val="20"/>
          <w:szCs w:val="20"/>
          <w:rtl/>
        </w:rPr>
        <w:t xml:space="preserve"> </w:t>
      </w:r>
      <w:r w:rsidR="00112856">
        <w:rPr>
          <w:rFonts w:eastAsia="Times New Roman" w:cs="B Nazanin" w:hint="cs"/>
          <w:sz w:val="20"/>
          <w:szCs w:val="20"/>
          <w:rtl/>
        </w:rPr>
        <w:t xml:space="preserve">از پارک </w:t>
      </w:r>
      <w:r w:rsidR="008217AB">
        <w:rPr>
          <w:rFonts w:eastAsia="Times New Roman" w:cs="B Nazanin" w:hint="cs"/>
          <w:sz w:val="20"/>
          <w:szCs w:val="20"/>
          <w:rtl/>
        </w:rPr>
        <w:t>فناوری اطلاعات</w:t>
      </w:r>
      <w:r w:rsidR="00D373B1">
        <w:rPr>
          <w:rFonts w:eastAsia="Times New Roman" w:cs="B Nazanin" w:hint="cs"/>
          <w:sz w:val="20"/>
          <w:szCs w:val="20"/>
          <w:rtl/>
        </w:rPr>
        <w:t xml:space="preserve"> و ارتباطات</w:t>
      </w:r>
      <w:r w:rsidR="008217AB">
        <w:rPr>
          <w:rFonts w:eastAsia="Times New Roman" w:cs="B Nazanin" w:hint="cs"/>
          <w:sz w:val="20"/>
          <w:szCs w:val="20"/>
          <w:rtl/>
        </w:rPr>
        <w:t xml:space="preserve"> </w:t>
      </w:r>
      <w:r w:rsidR="00112856">
        <w:rPr>
          <w:rFonts w:eastAsia="Times New Roman" w:cs="B Nazanin" w:hint="cs"/>
          <w:sz w:val="20"/>
          <w:szCs w:val="20"/>
          <w:rtl/>
        </w:rPr>
        <w:t xml:space="preserve">را دارد. در نتیجه </w:t>
      </w:r>
      <w:r w:rsidRPr="009B4D33">
        <w:rPr>
          <w:rFonts w:eastAsia="Times New Roman" w:cs="B Nazanin" w:hint="cs"/>
          <w:sz w:val="20"/>
          <w:szCs w:val="20"/>
          <w:rtl/>
        </w:rPr>
        <w:t xml:space="preserve">تکمیل </w:t>
      </w:r>
      <w:r>
        <w:rPr>
          <w:rFonts w:eastAsia="Times New Roman" w:cs="B Nazanin" w:hint="cs"/>
          <w:sz w:val="20"/>
          <w:szCs w:val="20"/>
          <w:rtl/>
        </w:rPr>
        <w:t>آن</w:t>
      </w:r>
      <w:r w:rsidRPr="009B4D33">
        <w:rPr>
          <w:rFonts w:eastAsia="Times New Roman" w:cs="B Nazanin" w:hint="cs"/>
          <w:sz w:val="20"/>
          <w:szCs w:val="20"/>
          <w:rtl/>
        </w:rPr>
        <w:t xml:space="preserve"> هيچ</w:t>
      </w:r>
      <w:r w:rsidRPr="009B4D33">
        <w:rPr>
          <w:rFonts w:eastAsia="Times New Roman" w:cs="B Nazanin"/>
          <w:sz w:val="20"/>
          <w:szCs w:val="20"/>
          <w:rtl/>
        </w:rPr>
        <w:softHyphen/>
      </w:r>
      <w:r w:rsidRPr="009B4D33">
        <w:rPr>
          <w:rFonts w:eastAsia="Times New Roman" w:cs="B Nazanin" w:hint="cs"/>
          <w:sz w:val="20"/>
          <w:szCs w:val="20"/>
          <w:rtl/>
        </w:rPr>
        <w:t xml:space="preserve">گونه تعهدي براي </w:t>
      </w:r>
      <w:r w:rsidR="00112856">
        <w:rPr>
          <w:rFonts w:eastAsia="Times New Roman" w:cs="B Nazanin" w:hint="cs"/>
          <w:sz w:val="20"/>
          <w:szCs w:val="20"/>
          <w:rtl/>
        </w:rPr>
        <w:t xml:space="preserve">پارک </w:t>
      </w:r>
      <w:r w:rsidRPr="009B4D33">
        <w:rPr>
          <w:rFonts w:eastAsia="Times New Roman" w:cs="B Nazanin" w:hint="cs"/>
          <w:sz w:val="20"/>
          <w:szCs w:val="20"/>
          <w:rtl/>
        </w:rPr>
        <w:t xml:space="preserve">ايجاد نمي‌كند. </w:t>
      </w:r>
    </w:p>
    <w:p w14:paraId="4750025B" w14:textId="22783120" w:rsidR="00A21F88" w:rsidRPr="00F51EE9" w:rsidRDefault="00112856" w:rsidP="00761880">
      <w:pPr>
        <w:numPr>
          <w:ilvl w:val="0"/>
          <w:numId w:val="1"/>
        </w:numPr>
        <w:bidi/>
        <w:spacing w:after="0"/>
        <w:ind w:left="1983" w:right="1701" w:hanging="283"/>
        <w:jc w:val="both"/>
        <w:rPr>
          <w:rFonts w:eastAsia="Times New Roman" w:cs="B Nazanin"/>
          <w:sz w:val="20"/>
          <w:szCs w:val="20"/>
          <w:rtl/>
        </w:rPr>
      </w:pPr>
      <w:r>
        <w:rPr>
          <w:rFonts w:eastAsia="Times New Roman" w:cs="B Nazanin" w:hint="cs"/>
          <w:sz w:val="20"/>
          <w:szCs w:val="20"/>
          <w:rtl/>
        </w:rPr>
        <w:t xml:space="preserve">واحد فناور </w:t>
      </w:r>
      <w:r w:rsidR="00A21F88">
        <w:rPr>
          <w:rFonts w:eastAsia="Times New Roman" w:cs="B Nazanin" w:hint="cs"/>
          <w:sz w:val="20"/>
          <w:szCs w:val="20"/>
          <w:rtl/>
        </w:rPr>
        <w:t>درخواست</w:t>
      </w:r>
      <w:r w:rsidR="00A21F88">
        <w:rPr>
          <w:rFonts w:eastAsia="Times New Roman" w:cs="B Nazanin"/>
          <w:sz w:val="20"/>
          <w:szCs w:val="20"/>
          <w:rtl/>
        </w:rPr>
        <w:softHyphen/>
      </w:r>
      <w:r w:rsidR="00A21F88">
        <w:rPr>
          <w:rFonts w:eastAsia="Times New Roman" w:cs="B Nazanin" w:hint="cs"/>
          <w:sz w:val="20"/>
          <w:szCs w:val="20"/>
          <w:rtl/>
        </w:rPr>
        <w:t>کننده</w:t>
      </w:r>
      <w:r w:rsidR="00A21F88" w:rsidRPr="00F51EE9">
        <w:rPr>
          <w:rFonts w:eastAsia="Times New Roman" w:cs="B Nazanin" w:hint="cs"/>
          <w:sz w:val="20"/>
          <w:szCs w:val="20"/>
          <w:rtl/>
        </w:rPr>
        <w:t xml:space="preserve"> موظف </w:t>
      </w:r>
      <w:r w:rsidR="00A21F88">
        <w:rPr>
          <w:rFonts w:eastAsia="Times New Roman" w:cs="B Nazanin" w:hint="cs"/>
          <w:sz w:val="20"/>
          <w:szCs w:val="20"/>
          <w:rtl/>
        </w:rPr>
        <w:t xml:space="preserve">است </w:t>
      </w:r>
      <w:r w:rsidR="00A21F88" w:rsidRPr="00F51EE9">
        <w:rPr>
          <w:rFonts w:eastAsia="Times New Roman" w:cs="B Nazanin" w:hint="cs"/>
          <w:sz w:val="20"/>
          <w:szCs w:val="20"/>
          <w:rtl/>
        </w:rPr>
        <w:t xml:space="preserve">به </w:t>
      </w:r>
      <w:r w:rsidR="00A21F88">
        <w:rPr>
          <w:rFonts w:eastAsia="Times New Roman" w:cs="B Nazanin" w:hint="cs"/>
          <w:sz w:val="20"/>
          <w:szCs w:val="20"/>
          <w:rtl/>
        </w:rPr>
        <w:t xml:space="preserve">صورت </w:t>
      </w:r>
      <w:r w:rsidR="00A21F88" w:rsidRPr="00F51EE9">
        <w:rPr>
          <w:rFonts w:eastAsia="Times New Roman" w:cs="B Nazanin" w:hint="cs"/>
          <w:sz w:val="20"/>
          <w:szCs w:val="20"/>
          <w:rtl/>
        </w:rPr>
        <w:t xml:space="preserve">کامل </w:t>
      </w:r>
      <w:r w:rsidR="00A21F88">
        <w:rPr>
          <w:rFonts w:eastAsia="Times New Roman" w:cs="B Nazanin" w:hint="cs"/>
          <w:sz w:val="20"/>
          <w:szCs w:val="20"/>
          <w:rtl/>
        </w:rPr>
        <w:t>(</w:t>
      </w:r>
      <w:r w:rsidR="00A21F88" w:rsidRPr="00F51EE9">
        <w:rPr>
          <w:rFonts w:eastAsia="Times New Roman" w:cs="B Nazanin" w:hint="cs"/>
          <w:sz w:val="20"/>
          <w:szCs w:val="20"/>
          <w:rtl/>
        </w:rPr>
        <w:t>مستقیم و غیر مستقیم</w:t>
      </w:r>
      <w:r w:rsidR="00A21F88">
        <w:rPr>
          <w:rFonts w:eastAsia="Times New Roman" w:cs="B Nazanin" w:hint="cs"/>
          <w:sz w:val="20"/>
          <w:szCs w:val="20"/>
          <w:rtl/>
        </w:rPr>
        <w:t>)</w:t>
      </w:r>
      <w:r w:rsidR="00A21F88" w:rsidRPr="00F51EE9">
        <w:rPr>
          <w:rFonts w:eastAsia="Times New Roman" w:cs="B Nazanin" w:hint="cs"/>
          <w:sz w:val="20"/>
          <w:szCs w:val="20"/>
          <w:rtl/>
        </w:rPr>
        <w:t xml:space="preserve"> در روند ارزیایی </w:t>
      </w:r>
      <w:r w:rsidR="00A21F88">
        <w:rPr>
          <w:rFonts w:eastAsia="Times New Roman" w:cs="B Nazanin" w:hint="cs"/>
          <w:sz w:val="20"/>
          <w:szCs w:val="20"/>
          <w:rtl/>
        </w:rPr>
        <w:t xml:space="preserve">اطلاعات ارسالی </w:t>
      </w:r>
      <w:r w:rsidR="00A21F88" w:rsidRPr="00F51EE9">
        <w:rPr>
          <w:rFonts w:eastAsia="Times New Roman" w:cs="B Nazanin" w:hint="cs"/>
          <w:sz w:val="20"/>
          <w:szCs w:val="20"/>
          <w:rtl/>
        </w:rPr>
        <w:t xml:space="preserve">خود </w:t>
      </w:r>
      <w:r w:rsidR="00A21F88">
        <w:rPr>
          <w:rFonts w:eastAsia="Times New Roman" w:cs="B Nazanin" w:hint="cs"/>
          <w:sz w:val="20"/>
          <w:szCs w:val="20"/>
          <w:rtl/>
        </w:rPr>
        <w:t xml:space="preserve">با </w:t>
      </w:r>
      <w:r w:rsidR="00D373B1">
        <w:rPr>
          <w:rFonts w:eastAsia="Times New Roman" w:cs="B Nazanin" w:hint="cs"/>
          <w:sz w:val="20"/>
          <w:szCs w:val="20"/>
          <w:rtl/>
        </w:rPr>
        <w:t xml:space="preserve">پارک فناوری اطلاعات و ارتباطات </w:t>
      </w:r>
      <w:r w:rsidR="00A21F88">
        <w:rPr>
          <w:rFonts w:eastAsia="Times New Roman" w:cs="B Nazanin" w:hint="cs"/>
          <w:sz w:val="20"/>
          <w:szCs w:val="20"/>
          <w:rtl/>
        </w:rPr>
        <w:t>از طریق ارسال اطلاعات و مستندات تکمیلی همکاری نماید</w:t>
      </w:r>
      <w:r w:rsidR="00A21F88" w:rsidRPr="00F51EE9">
        <w:rPr>
          <w:rFonts w:eastAsia="Times New Roman" w:cs="B Nazanin" w:hint="cs"/>
          <w:sz w:val="20"/>
          <w:szCs w:val="20"/>
          <w:rtl/>
        </w:rPr>
        <w:t>.</w:t>
      </w:r>
    </w:p>
    <w:p w14:paraId="63772E0E" w14:textId="024FD2F8" w:rsidR="00A21F88" w:rsidRPr="00F51EE9" w:rsidRDefault="00A21F88" w:rsidP="00761880">
      <w:pPr>
        <w:numPr>
          <w:ilvl w:val="0"/>
          <w:numId w:val="1"/>
        </w:numPr>
        <w:bidi/>
        <w:spacing w:after="0"/>
        <w:ind w:left="1983" w:right="1701" w:hanging="283"/>
        <w:jc w:val="both"/>
        <w:rPr>
          <w:rFonts w:eastAsia="Times New Roman" w:cs="B Nazanin"/>
          <w:sz w:val="20"/>
          <w:szCs w:val="20"/>
          <w:rtl/>
        </w:rPr>
      </w:pPr>
      <w:r>
        <w:rPr>
          <w:rFonts w:eastAsia="Times New Roman" w:cs="B Nazanin" w:hint="cs"/>
          <w:sz w:val="20"/>
          <w:szCs w:val="20"/>
          <w:rtl/>
        </w:rPr>
        <w:t xml:space="preserve">خواهشمند است </w:t>
      </w:r>
      <w:r w:rsidRPr="00F51EE9">
        <w:rPr>
          <w:rFonts w:eastAsia="Times New Roman" w:cs="B Nazanin" w:hint="cs"/>
          <w:sz w:val="20"/>
          <w:szCs w:val="20"/>
          <w:rtl/>
        </w:rPr>
        <w:t xml:space="preserve">تکميل کاربرگ </w:t>
      </w:r>
      <w:r>
        <w:rPr>
          <w:rFonts w:eastAsia="Times New Roman" w:cs="B Nazanin" w:hint="cs"/>
          <w:sz w:val="20"/>
          <w:szCs w:val="20"/>
          <w:rtl/>
        </w:rPr>
        <w:t>با تکیه بر</w:t>
      </w:r>
      <w:r w:rsidRPr="00F51EE9">
        <w:rPr>
          <w:rFonts w:eastAsia="Times New Roman" w:cs="B Nazanin" w:hint="cs"/>
          <w:sz w:val="20"/>
          <w:szCs w:val="20"/>
          <w:rtl/>
        </w:rPr>
        <w:t xml:space="preserve"> کليه اطلاعات دق</w:t>
      </w:r>
      <w:r>
        <w:rPr>
          <w:rFonts w:eastAsia="Times New Roman" w:cs="B Nazanin" w:hint="cs"/>
          <w:sz w:val="20"/>
          <w:szCs w:val="20"/>
          <w:rtl/>
        </w:rPr>
        <w:t>یق، صحیح</w:t>
      </w:r>
      <w:r w:rsidRPr="00F51EE9">
        <w:rPr>
          <w:rFonts w:eastAsia="Times New Roman" w:cs="B Nazanin" w:hint="cs"/>
          <w:sz w:val="20"/>
          <w:szCs w:val="20"/>
          <w:rtl/>
        </w:rPr>
        <w:t xml:space="preserve"> و مستند </w:t>
      </w:r>
      <w:r>
        <w:rPr>
          <w:rFonts w:eastAsia="Times New Roman" w:cs="B Nazanin" w:hint="cs"/>
          <w:sz w:val="20"/>
          <w:szCs w:val="20"/>
          <w:rtl/>
        </w:rPr>
        <w:t>صورت گیرد</w:t>
      </w:r>
      <w:r w:rsidRPr="00F51EE9">
        <w:rPr>
          <w:rFonts w:eastAsia="Times New Roman" w:cs="B Nazanin" w:hint="cs"/>
          <w:sz w:val="20"/>
          <w:szCs w:val="20"/>
          <w:rtl/>
        </w:rPr>
        <w:t xml:space="preserve">. توجه داشته باشيد که اثبات عدم رعايت صداقت در تکميل </w:t>
      </w:r>
      <w:r w:rsidR="00E106E4">
        <w:rPr>
          <w:rFonts w:eastAsia="Times New Roman" w:cs="B Nazanin" w:hint="cs"/>
          <w:sz w:val="20"/>
          <w:szCs w:val="20"/>
          <w:rtl/>
        </w:rPr>
        <w:t xml:space="preserve">و ارائه </w:t>
      </w:r>
      <w:r w:rsidRPr="00F51EE9">
        <w:rPr>
          <w:rFonts w:eastAsia="Times New Roman" w:cs="B Nazanin" w:hint="cs"/>
          <w:sz w:val="20"/>
          <w:szCs w:val="20"/>
          <w:rtl/>
        </w:rPr>
        <w:t xml:space="preserve">اطلاعات در هر مرحله‌ از فرايند ارزيابي مي‌تواند موجب </w:t>
      </w:r>
      <w:r w:rsidR="00E106E4">
        <w:rPr>
          <w:rFonts w:eastAsia="Times New Roman" w:cs="B Nazanin" w:hint="cs"/>
          <w:sz w:val="20"/>
          <w:szCs w:val="20"/>
          <w:rtl/>
        </w:rPr>
        <w:t xml:space="preserve">عدم ارسال نامه معافیت مالیاتی برای واحد فناور و درج در سوابق واحد فناور </w:t>
      </w:r>
      <w:r w:rsidRPr="00F51EE9">
        <w:rPr>
          <w:rFonts w:eastAsia="Times New Roman" w:cs="B Nazanin" w:hint="cs"/>
          <w:sz w:val="20"/>
          <w:szCs w:val="20"/>
          <w:rtl/>
        </w:rPr>
        <w:t xml:space="preserve">گردد. </w:t>
      </w:r>
    </w:p>
    <w:p w14:paraId="6E2ECD7D" w14:textId="77777777" w:rsidR="00A21F88" w:rsidRDefault="00A21F88" w:rsidP="00761880">
      <w:pPr>
        <w:numPr>
          <w:ilvl w:val="0"/>
          <w:numId w:val="1"/>
        </w:numPr>
        <w:bidi/>
        <w:spacing w:after="0"/>
        <w:ind w:left="1983" w:right="1701" w:hanging="283"/>
        <w:jc w:val="both"/>
        <w:rPr>
          <w:rFonts w:eastAsia="Times New Roman" w:cs="B Nazanin"/>
          <w:sz w:val="20"/>
          <w:szCs w:val="20"/>
        </w:rPr>
      </w:pPr>
      <w:r>
        <w:rPr>
          <w:rFonts w:eastAsia="Times New Roman" w:cs="B Nazanin" w:hint="cs"/>
          <w:sz w:val="20"/>
          <w:szCs w:val="20"/>
          <w:rtl/>
          <w:lang w:bidi="fa-IR"/>
        </w:rPr>
        <w:t>در صورت لزوم، به ردیف جداول کاربرگ افزوده شود.</w:t>
      </w:r>
    </w:p>
    <w:p w14:paraId="148E1EA9" w14:textId="77777777" w:rsidR="007E0A66" w:rsidRDefault="007E0A66" w:rsidP="00761880">
      <w:pPr>
        <w:bidi/>
        <w:spacing w:after="0"/>
        <w:rPr>
          <w:rtl/>
          <w:lang w:bidi="fa-IR"/>
        </w:rPr>
      </w:pPr>
    </w:p>
    <w:p w14:paraId="2B3B02C0" w14:textId="77777777" w:rsidR="00B217C5" w:rsidRPr="007434CF" w:rsidRDefault="00B217C5" w:rsidP="00761880">
      <w:pPr>
        <w:bidi/>
        <w:spacing w:after="0"/>
        <w:rPr>
          <w:rtl/>
          <w:lang w:bidi="fa-IR"/>
        </w:rPr>
        <w:sectPr w:rsidR="00B217C5" w:rsidRPr="007434CF" w:rsidSect="00405B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lowerLetter"/>
          </w:endnotePr>
          <w:pgSz w:w="11906" w:h="16838" w:code="9"/>
          <w:pgMar w:top="720" w:right="720" w:bottom="720" w:left="720" w:header="562" w:footer="720" w:gutter="0"/>
          <w:pgBorders w:display="firstPage" w:offsetFrom="page">
            <w:top w:val="double" w:sz="4" w:space="24" w:color="0070C0"/>
            <w:left w:val="double" w:sz="4" w:space="24" w:color="0070C0"/>
            <w:bottom w:val="double" w:sz="4" w:space="24" w:color="0070C0"/>
            <w:right w:val="double" w:sz="4" w:space="24" w:color="0070C0"/>
          </w:pgBorders>
          <w:cols w:space="720"/>
          <w:bidi/>
          <w:rtlGutter/>
          <w:docGrid w:linePitch="299"/>
        </w:sectPr>
      </w:pPr>
    </w:p>
    <w:p w14:paraId="488E3FF2" w14:textId="4E599389" w:rsidR="00754C1E" w:rsidRDefault="00754C1E" w:rsidP="00C42FBB">
      <w:pPr>
        <w:pStyle w:val="Heading2"/>
        <w:numPr>
          <w:ilvl w:val="0"/>
          <w:numId w:val="4"/>
        </w:numPr>
        <w:bidi/>
        <w:spacing w:before="0" w:after="0"/>
        <w:ind w:hanging="393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بخش اول: اطلاعات </w:t>
      </w:r>
      <w:r w:rsidR="00E87043">
        <w:rPr>
          <w:rFonts w:hint="cs"/>
          <w:rtl/>
          <w:lang w:bidi="fa-IR"/>
        </w:rPr>
        <w:t>اصلی</w:t>
      </w:r>
      <w:r>
        <w:rPr>
          <w:rFonts w:hint="cs"/>
          <w:rtl/>
          <w:lang w:bidi="fa-IR"/>
        </w:rPr>
        <w:t xml:space="preserve"> واحد فناور</w:t>
      </w:r>
    </w:p>
    <w:p w14:paraId="372121D4" w14:textId="59093D6B" w:rsidR="00C24C35" w:rsidRDefault="00C24C35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rFonts w:ascii="Cambria" w:hAnsi="Cambria"/>
          <w:sz w:val="28"/>
          <w:szCs w:val="28"/>
          <w:rtl/>
          <w:lang w:bidi="fa-IR"/>
        </w:rPr>
      </w:pPr>
      <w:r w:rsidRPr="00A45EB0">
        <w:rPr>
          <w:rFonts w:ascii="Cambria" w:hAnsi="Cambria" w:hint="cs"/>
          <w:sz w:val="28"/>
          <w:szCs w:val="28"/>
          <w:rtl/>
          <w:lang w:bidi="fa-IR"/>
        </w:rPr>
        <w:t xml:space="preserve">فهرست </w:t>
      </w:r>
      <w:r>
        <w:rPr>
          <w:rFonts w:ascii="Cambria" w:hAnsi="Cambria" w:hint="cs"/>
          <w:sz w:val="28"/>
          <w:szCs w:val="28"/>
          <w:rtl/>
          <w:lang w:bidi="fa-IR"/>
        </w:rPr>
        <w:t>محل</w:t>
      </w:r>
      <w:r w:rsidR="00330453">
        <w:rPr>
          <w:rFonts w:ascii="Cambria" w:hAnsi="Cambria" w:hint="cs"/>
          <w:sz w:val="28"/>
          <w:szCs w:val="28"/>
          <w:rtl/>
          <w:lang w:bidi="fa-IR"/>
        </w:rPr>
        <w:t>‌</w:t>
      </w:r>
      <w:r>
        <w:rPr>
          <w:rFonts w:ascii="Cambria" w:hAnsi="Cambria" w:hint="cs"/>
          <w:sz w:val="28"/>
          <w:szCs w:val="28"/>
          <w:rtl/>
          <w:lang w:bidi="fa-IR"/>
        </w:rPr>
        <w:t xml:space="preserve">های استقرار مرتبط با تولید </w:t>
      </w:r>
      <w:r w:rsidR="002256BA">
        <w:rPr>
          <w:rFonts w:ascii="Cambria" w:hAnsi="Cambria" w:hint="cs"/>
          <w:sz w:val="28"/>
          <w:szCs w:val="28"/>
          <w:rtl/>
          <w:lang w:bidi="fa-IR"/>
        </w:rPr>
        <w:t xml:space="preserve">کالاها یا </w:t>
      </w:r>
      <w:r>
        <w:rPr>
          <w:rFonts w:ascii="Cambria" w:hAnsi="Cambria" w:hint="cs"/>
          <w:sz w:val="28"/>
          <w:szCs w:val="28"/>
          <w:rtl/>
          <w:lang w:bidi="fa-IR"/>
        </w:rPr>
        <w:t>ارائه خدمات در سال 1402: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2686"/>
        <w:gridCol w:w="1559"/>
        <w:gridCol w:w="4252"/>
        <w:gridCol w:w="1275"/>
      </w:tblGrid>
      <w:tr w:rsidR="00C24C35" w:rsidRPr="004D6D50" w14:paraId="775970AD" w14:textId="77777777" w:rsidTr="00A34A5B">
        <w:trPr>
          <w:jc w:val="center"/>
        </w:trPr>
        <w:tc>
          <w:tcPr>
            <w:tcW w:w="10443" w:type="dxa"/>
            <w:gridSpan w:val="5"/>
            <w:shd w:val="clear" w:color="auto" w:fill="FFC000"/>
            <w:vAlign w:val="center"/>
          </w:tcPr>
          <w:p w14:paraId="0D1B9CC2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جدول 1</w:t>
            </w:r>
          </w:p>
        </w:tc>
      </w:tr>
      <w:tr w:rsidR="00C24C35" w:rsidRPr="004D6D50" w14:paraId="7E297DD0" w14:textId="77777777" w:rsidTr="00BC1911">
        <w:trPr>
          <w:jc w:val="center"/>
        </w:trPr>
        <w:tc>
          <w:tcPr>
            <w:tcW w:w="671" w:type="dxa"/>
            <w:shd w:val="clear" w:color="auto" w:fill="FFC000"/>
            <w:vAlign w:val="center"/>
          </w:tcPr>
          <w:p w14:paraId="3D449183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6D50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686" w:type="dxa"/>
            <w:shd w:val="clear" w:color="auto" w:fill="FFC000"/>
            <w:vAlign w:val="center"/>
          </w:tcPr>
          <w:p w14:paraId="0A8F2164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نوع (دفتر مرکزی، دفتر اداری، آزمایشگاه، کارگاه، انبار و  ...)</w:t>
            </w:r>
          </w:p>
        </w:tc>
        <w:tc>
          <w:tcPr>
            <w:tcW w:w="1559" w:type="dxa"/>
            <w:shd w:val="clear" w:color="auto" w:fill="FFC000"/>
            <w:vAlign w:val="center"/>
          </w:tcPr>
          <w:p w14:paraId="3000A1CA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نوع مالکیت</w:t>
            </w:r>
            <w:r w:rsidRPr="004D6D50"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br/>
            </w: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(مالک/مستأجر)</w:t>
            </w:r>
          </w:p>
        </w:tc>
        <w:tc>
          <w:tcPr>
            <w:tcW w:w="4252" w:type="dxa"/>
            <w:shd w:val="clear" w:color="auto" w:fill="FFC000"/>
            <w:vAlign w:val="center"/>
          </w:tcPr>
          <w:p w14:paraId="234B9F85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ascii="Arial" w:hAnsi="Arial" w:cs="Cambri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نشانی کامل</w:t>
            </w:r>
          </w:p>
        </w:tc>
        <w:tc>
          <w:tcPr>
            <w:tcW w:w="1275" w:type="dxa"/>
            <w:shd w:val="clear" w:color="auto" w:fill="FFC000"/>
            <w:vAlign w:val="center"/>
          </w:tcPr>
          <w:p w14:paraId="273382B1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شماره تماس</w:t>
            </w:r>
          </w:p>
        </w:tc>
      </w:tr>
      <w:tr w:rsidR="00C24C35" w:rsidRPr="004D6D50" w14:paraId="2FBD6F29" w14:textId="77777777" w:rsidTr="00BC1911">
        <w:trPr>
          <w:trHeight w:val="477"/>
          <w:jc w:val="center"/>
        </w:trPr>
        <w:tc>
          <w:tcPr>
            <w:tcW w:w="671" w:type="dxa"/>
            <w:vAlign w:val="center"/>
          </w:tcPr>
          <w:p w14:paraId="18CC99A3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6" w:type="dxa"/>
            <w:vAlign w:val="center"/>
          </w:tcPr>
          <w:p w14:paraId="7C2ECC77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A66F1A9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2" w:type="dxa"/>
            <w:vAlign w:val="center"/>
          </w:tcPr>
          <w:p w14:paraId="4A51A0C2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38910D71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24C35" w:rsidRPr="004D6D50" w14:paraId="480E50E6" w14:textId="77777777" w:rsidTr="00BC1911">
        <w:trPr>
          <w:trHeight w:val="413"/>
          <w:jc w:val="center"/>
        </w:trPr>
        <w:tc>
          <w:tcPr>
            <w:tcW w:w="671" w:type="dxa"/>
            <w:vAlign w:val="center"/>
          </w:tcPr>
          <w:p w14:paraId="115E39D6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6" w:type="dxa"/>
            <w:vAlign w:val="center"/>
          </w:tcPr>
          <w:p w14:paraId="66DD7439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8C0925C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2" w:type="dxa"/>
            <w:vAlign w:val="center"/>
          </w:tcPr>
          <w:p w14:paraId="6EBBC396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344B4E79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24C35" w:rsidRPr="004D6D50" w14:paraId="21B1C351" w14:textId="77777777" w:rsidTr="00BC1911">
        <w:trPr>
          <w:trHeight w:val="420"/>
          <w:jc w:val="center"/>
        </w:trPr>
        <w:tc>
          <w:tcPr>
            <w:tcW w:w="671" w:type="dxa"/>
            <w:vAlign w:val="center"/>
          </w:tcPr>
          <w:p w14:paraId="68425255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6" w:type="dxa"/>
            <w:vAlign w:val="center"/>
          </w:tcPr>
          <w:p w14:paraId="535D6B5B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1EC7227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2" w:type="dxa"/>
            <w:vAlign w:val="center"/>
          </w:tcPr>
          <w:p w14:paraId="26E411D2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168C5BFD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24C35" w:rsidRPr="004D6D50" w14:paraId="647CDD0C" w14:textId="77777777" w:rsidTr="00BC1911">
        <w:trPr>
          <w:trHeight w:val="412"/>
          <w:jc w:val="center"/>
        </w:trPr>
        <w:tc>
          <w:tcPr>
            <w:tcW w:w="671" w:type="dxa"/>
            <w:vAlign w:val="center"/>
          </w:tcPr>
          <w:p w14:paraId="3B9EBC10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6" w:type="dxa"/>
            <w:vAlign w:val="center"/>
          </w:tcPr>
          <w:p w14:paraId="53A19025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7823CF94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2" w:type="dxa"/>
            <w:vAlign w:val="center"/>
          </w:tcPr>
          <w:p w14:paraId="10DF4F70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61F73A1A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24C35" w:rsidRPr="004D6D50" w14:paraId="48B5A0A0" w14:textId="77777777" w:rsidTr="00BC1911">
        <w:trPr>
          <w:trHeight w:val="412"/>
          <w:jc w:val="center"/>
        </w:trPr>
        <w:tc>
          <w:tcPr>
            <w:tcW w:w="671" w:type="dxa"/>
            <w:vAlign w:val="center"/>
          </w:tcPr>
          <w:p w14:paraId="2538FAE4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86" w:type="dxa"/>
            <w:vAlign w:val="center"/>
          </w:tcPr>
          <w:p w14:paraId="15FDB507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11689DC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2" w:type="dxa"/>
            <w:vAlign w:val="center"/>
          </w:tcPr>
          <w:p w14:paraId="18B39F3B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3DF059E6" w14:textId="77777777" w:rsidR="00C24C35" w:rsidRPr="004D6D50" w:rsidRDefault="00C24C35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36C2EEC8" w14:textId="77777777" w:rsidR="00C24C35" w:rsidRPr="00C24C35" w:rsidRDefault="00C24C35" w:rsidP="00C24C35">
      <w:pPr>
        <w:bidi/>
        <w:rPr>
          <w:lang w:bidi="fa-IR"/>
        </w:rPr>
      </w:pPr>
    </w:p>
    <w:p w14:paraId="11E552EC" w14:textId="0AC2D62C" w:rsidR="007E0A66" w:rsidRPr="00517BA8" w:rsidRDefault="007F3082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rtl/>
          <w:lang w:bidi="fa-IR"/>
        </w:rPr>
      </w:pPr>
      <w:r w:rsidRPr="007F3082">
        <w:rPr>
          <w:rFonts w:hint="cs"/>
          <w:rtl/>
          <w:lang w:bidi="fa-IR"/>
        </w:rPr>
        <w:t xml:space="preserve"> </w:t>
      </w:r>
      <w:r w:rsidR="00B91593">
        <w:rPr>
          <w:rFonts w:ascii="Cambria" w:hAnsi="Cambria" w:hint="cs"/>
          <w:sz w:val="28"/>
          <w:szCs w:val="28"/>
          <w:rtl/>
          <w:lang w:bidi="fa-IR"/>
        </w:rPr>
        <w:t>فهرست کالاها</w:t>
      </w:r>
      <w:r w:rsidR="00C9232E">
        <w:rPr>
          <w:rFonts w:ascii="Cambria" w:hAnsi="Cambria" w:hint="cs"/>
          <w:sz w:val="28"/>
          <w:szCs w:val="28"/>
          <w:rtl/>
          <w:lang w:bidi="fa-IR"/>
        </w:rPr>
        <w:t xml:space="preserve"> و </w:t>
      </w:r>
      <w:r w:rsidR="00B91593">
        <w:rPr>
          <w:rFonts w:ascii="Cambria" w:hAnsi="Cambria" w:hint="cs"/>
          <w:sz w:val="28"/>
          <w:szCs w:val="28"/>
          <w:rtl/>
          <w:lang w:bidi="fa-IR"/>
        </w:rPr>
        <w:t xml:space="preserve">خدمات </w:t>
      </w:r>
      <w:r w:rsidR="005D7A7C">
        <w:rPr>
          <w:rFonts w:ascii="Cambria" w:hAnsi="Cambria" w:hint="cs"/>
          <w:sz w:val="28"/>
          <w:szCs w:val="28"/>
          <w:rtl/>
          <w:lang w:bidi="fa-IR"/>
        </w:rPr>
        <w:t xml:space="preserve">دارای فروش براساس اظهارنامه </w:t>
      </w:r>
      <w:r w:rsidR="00C92F26">
        <w:rPr>
          <w:rFonts w:ascii="Cambria" w:hAnsi="Cambria" w:hint="cs"/>
          <w:sz w:val="28"/>
          <w:szCs w:val="28"/>
          <w:rtl/>
          <w:lang w:bidi="fa-IR"/>
        </w:rPr>
        <w:t>1402: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4423"/>
        <w:gridCol w:w="2409"/>
        <w:gridCol w:w="2554"/>
      </w:tblGrid>
      <w:tr w:rsidR="00B1283D" w:rsidRPr="004D6D50" w14:paraId="1645A15C" w14:textId="35E670FD" w:rsidTr="00BC1911">
        <w:trPr>
          <w:jc w:val="center"/>
        </w:trPr>
        <w:tc>
          <w:tcPr>
            <w:tcW w:w="10058" w:type="dxa"/>
            <w:gridSpan w:val="4"/>
            <w:shd w:val="clear" w:color="auto" w:fill="FFC000"/>
            <w:vAlign w:val="center"/>
          </w:tcPr>
          <w:p w14:paraId="648975EC" w14:textId="6DE9F5C9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جدول </w:t>
            </w:r>
            <w:r w:rsidR="00C24C35"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</w:tr>
      <w:tr w:rsidR="00B1283D" w:rsidRPr="004D6D50" w14:paraId="13D5C741" w14:textId="087DBAAD" w:rsidTr="00BC1911">
        <w:trPr>
          <w:jc w:val="center"/>
        </w:trPr>
        <w:tc>
          <w:tcPr>
            <w:tcW w:w="672" w:type="dxa"/>
            <w:shd w:val="clear" w:color="auto" w:fill="FFC000"/>
            <w:vAlign w:val="center"/>
          </w:tcPr>
          <w:p w14:paraId="7F28C4F5" w14:textId="7897B910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6D50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4423" w:type="dxa"/>
            <w:shd w:val="clear" w:color="auto" w:fill="FFC000"/>
            <w:vAlign w:val="center"/>
          </w:tcPr>
          <w:p w14:paraId="5A18E3F0" w14:textId="2A5EB6F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نام کالا/خدمت</w:t>
            </w:r>
          </w:p>
        </w:tc>
        <w:tc>
          <w:tcPr>
            <w:tcW w:w="2409" w:type="dxa"/>
            <w:shd w:val="clear" w:color="auto" w:fill="FFC000"/>
            <w:vAlign w:val="center"/>
          </w:tcPr>
          <w:p w14:paraId="07ED4EA0" w14:textId="13EEDF13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میزان فروش </w:t>
            </w:r>
            <w:r w:rsidR="0024019B"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براساس </w:t>
            </w: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اظهار</w:t>
            </w:r>
            <w:r w:rsidR="0024019B"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نامه</w:t>
            </w: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1402 (میلیون ریال)</w:t>
            </w:r>
          </w:p>
        </w:tc>
        <w:tc>
          <w:tcPr>
            <w:tcW w:w="2554" w:type="dxa"/>
            <w:shd w:val="clear" w:color="auto" w:fill="FFC000"/>
          </w:tcPr>
          <w:p w14:paraId="5A6F2D74" w14:textId="1C7805B7" w:rsidR="00B1283D" w:rsidRPr="004D6D50" w:rsidRDefault="002D6E9E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محل تولید </w:t>
            </w:r>
            <w:r w:rsidR="0003415B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کالا یا </w:t>
            </w: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ارائه خدمت (شماره ردیف جدول 1)</w:t>
            </w:r>
          </w:p>
        </w:tc>
      </w:tr>
      <w:tr w:rsidR="00B1283D" w:rsidRPr="004D6D50" w14:paraId="00BF9C5D" w14:textId="762F943A" w:rsidTr="00BC1911">
        <w:trPr>
          <w:trHeight w:val="477"/>
          <w:jc w:val="center"/>
        </w:trPr>
        <w:tc>
          <w:tcPr>
            <w:tcW w:w="672" w:type="dxa"/>
            <w:vAlign w:val="center"/>
          </w:tcPr>
          <w:p w14:paraId="0B49CE86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423" w:type="dxa"/>
          </w:tcPr>
          <w:p w14:paraId="2984B037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09" w:type="dxa"/>
          </w:tcPr>
          <w:p w14:paraId="6268F709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54" w:type="dxa"/>
          </w:tcPr>
          <w:p w14:paraId="1A567427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B1283D" w:rsidRPr="004D6D50" w14:paraId="5C62E0E3" w14:textId="01B2B20C" w:rsidTr="00BC1911">
        <w:trPr>
          <w:trHeight w:val="413"/>
          <w:jc w:val="center"/>
        </w:trPr>
        <w:tc>
          <w:tcPr>
            <w:tcW w:w="672" w:type="dxa"/>
            <w:vAlign w:val="center"/>
          </w:tcPr>
          <w:p w14:paraId="51DE4944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423" w:type="dxa"/>
          </w:tcPr>
          <w:p w14:paraId="57AD995C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09" w:type="dxa"/>
          </w:tcPr>
          <w:p w14:paraId="39E133B1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54" w:type="dxa"/>
          </w:tcPr>
          <w:p w14:paraId="3F651A7A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B1283D" w:rsidRPr="004D6D50" w14:paraId="307B1DAF" w14:textId="24B582EE" w:rsidTr="00BC1911">
        <w:trPr>
          <w:trHeight w:val="420"/>
          <w:jc w:val="center"/>
        </w:trPr>
        <w:tc>
          <w:tcPr>
            <w:tcW w:w="672" w:type="dxa"/>
            <w:vAlign w:val="center"/>
          </w:tcPr>
          <w:p w14:paraId="585A4DBD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423" w:type="dxa"/>
          </w:tcPr>
          <w:p w14:paraId="1B652D5F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09" w:type="dxa"/>
          </w:tcPr>
          <w:p w14:paraId="138A4398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54" w:type="dxa"/>
          </w:tcPr>
          <w:p w14:paraId="626CAF50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B1283D" w:rsidRPr="004D6D50" w14:paraId="678C4F71" w14:textId="7E8E7B82" w:rsidTr="00BC1911">
        <w:trPr>
          <w:trHeight w:val="412"/>
          <w:jc w:val="center"/>
        </w:trPr>
        <w:tc>
          <w:tcPr>
            <w:tcW w:w="672" w:type="dxa"/>
            <w:vAlign w:val="center"/>
          </w:tcPr>
          <w:p w14:paraId="7E2E81F6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423" w:type="dxa"/>
          </w:tcPr>
          <w:p w14:paraId="593CADD5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09" w:type="dxa"/>
          </w:tcPr>
          <w:p w14:paraId="07E59AC6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54" w:type="dxa"/>
          </w:tcPr>
          <w:p w14:paraId="3B251633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B1283D" w:rsidRPr="004D6D50" w14:paraId="5747B9EF" w14:textId="18D172A1" w:rsidTr="00BC1911">
        <w:trPr>
          <w:trHeight w:val="412"/>
          <w:jc w:val="center"/>
        </w:trPr>
        <w:tc>
          <w:tcPr>
            <w:tcW w:w="672" w:type="dxa"/>
            <w:vAlign w:val="center"/>
          </w:tcPr>
          <w:p w14:paraId="1A422012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423" w:type="dxa"/>
          </w:tcPr>
          <w:p w14:paraId="75D51EBD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09" w:type="dxa"/>
          </w:tcPr>
          <w:p w14:paraId="0C092E73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54" w:type="dxa"/>
          </w:tcPr>
          <w:p w14:paraId="362744A2" w14:textId="77777777" w:rsidR="00B1283D" w:rsidRPr="004D6D50" w:rsidRDefault="00B1283D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01A6A8FE" w14:textId="77777777" w:rsidR="00B91593" w:rsidRDefault="00B91593" w:rsidP="00B91593">
      <w:pPr>
        <w:bidi/>
        <w:spacing w:after="0"/>
        <w:rPr>
          <w:rFonts w:cs="B Nazanin"/>
          <w:rtl/>
          <w:lang w:bidi="fa-IR"/>
        </w:rPr>
      </w:pPr>
    </w:p>
    <w:p w14:paraId="34A1E896" w14:textId="274C4C0C" w:rsidR="00B91593" w:rsidRDefault="00E846AB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rFonts w:ascii="Cambria" w:hAnsi="Cambria"/>
          <w:sz w:val="28"/>
          <w:szCs w:val="28"/>
          <w:rtl/>
          <w:lang w:bidi="fa-IR"/>
        </w:rPr>
      </w:pPr>
      <w:r w:rsidRPr="00E846AB">
        <w:rPr>
          <w:rFonts w:ascii="Cambria" w:hAnsi="Cambria" w:hint="cs"/>
          <w:sz w:val="28"/>
          <w:szCs w:val="28"/>
          <w:rtl/>
          <w:lang w:bidi="fa-IR"/>
        </w:rPr>
        <w:t xml:space="preserve">فهرست نیروی انسانی </w:t>
      </w:r>
      <w:r w:rsidR="00CE1880">
        <w:rPr>
          <w:rFonts w:ascii="Cambria" w:hAnsi="Cambria" w:hint="cs"/>
          <w:sz w:val="28"/>
          <w:szCs w:val="28"/>
          <w:rtl/>
          <w:lang w:bidi="fa-IR"/>
        </w:rPr>
        <w:t xml:space="preserve">فعال در </w:t>
      </w:r>
      <w:r>
        <w:rPr>
          <w:rFonts w:ascii="Cambria" w:hAnsi="Cambria" w:hint="cs"/>
          <w:sz w:val="28"/>
          <w:szCs w:val="28"/>
          <w:rtl/>
          <w:lang w:bidi="fa-IR"/>
        </w:rPr>
        <w:t>تولید</w:t>
      </w:r>
      <w:r w:rsidR="00CC2738">
        <w:rPr>
          <w:rFonts w:ascii="Cambria" w:hAnsi="Cambria" w:hint="cs"/>
          <w:sz w:val="28"/>
          <w:szCs w:val="28"/>
          <w:rtl/>
          <w:lang w:bidi="fa-IR"/>
        </w:rPr>
        <w:t xml:space="preserve"> </w:t>
      </w:r>
      <w:r w:rsidR="00983CE0">
        <w:rPr>
          <w:rFonts w:ascii="Cambria" w:hAnsi="Cambria" w:hint="cs"/>
          <w:sz w:val="28"/>
          <w:szCs w:val="28"/>
          <w:rtl/>
          <w:lang w:bidi="fa-IR"/>
        </w:rPr>
        <w:t>کالاها یا</w:t>
      </w:r>
      <w:r w:rsidR="00CC2738">
        <w:rPr>
          <w:rFonts w:ascii="Cambria" w:hAnsi="Cambria" w:hint="cs"/>
          <w:sz w:val="28"/>
          <w:szCs w:val="28"/>
          <w:rtl/>
          <w:lang w:bidi="fa-IR"/>
        </w:rPr>
        <w:t xml:space="preserve"> </w:t>
      </w:r>
      <w:r>
        <w:rPr>
          <w:rFonts w:ascii="Cambria" w:hAnsi="Cambria" w:hint="cs"/>
          <w:sz w:val="28"/>
          <w:szCs w:val="28"/>
          <w:rtl/>
          <w:lang w:bidi="fa-IR"/>
        </w:rPr>
        <w:t>ارائه خدم</w:t>
      </w:r>
      <w:r w:rsidR="007F7553">
        <w:rPr>
          <w:rFonts w:ascii="Cambria" w:hAnsi="Cambria" w:hint="cs"/>
          <w:sz w:val="28"/>
          <w:szCs w:val="28"/>
          <w:rtl/>
          <w:lang w:bidi="fa-IR"/>
        </w:rPr>
        <w:t>ا</w:t>
      </w:r>
      <w:r w:rsidR="001B6A40">
        <w:rPr>
          <w:rFonts w:ascii="Cambria" w:hAnsi="Cambria" w:hint="cs"/>
          <w:sz w:val="28"/>
          <w:szCs w:val="28"/>
          <w:rtl/>
          <w:lang w:bidi="fa-IR"/>
        </w:rPr>
        <w:t>ت: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6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46"/>
        <w:gridCol w:w="1144"/>
        <w:gridCol w:w="1844"/>
        <w:gridCol w:w="1987"/>
        <w:gridCol w:w="1417"/>
        <w:gridCol w:w="2127"/>
      </w:tblGrid>
      <w:tr w:rsidR="00E35B6F" w:rsidRPr="004A677F" w14:paraId="35A7444A" w14:textId="77777777" w:rsidTr="004A677F">
        <w:tc>
          <w:tcPr>
            <w:tcW w:w="10669" w:type="dxa"/>
            <w:gridSpan w:val="7"/>
            <w:shd w:val="clear" w:color="auto" w:fill="FFC000"/>
            <w:vAlign w:val="center"/>
          </w:tcPr>
          <w:p w14:paraId="663C62CD" w14:textId="131BB63D" w:rsidR="00E35B6F" w:rsidRPr="004A677F" w:rsidRDefault="00E35B6F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A677F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جدول 3</w:t>
            </w:r>
          </w:p>
        </w:tc>
      </w:tr>
      <w:tr w:rsidR="004A677F" w:rsidRPr="004A677F" w14:paraId="7FB073A1" w14:textId="77777777" w:rsidTr="00DB3283">
        <w:tc>
          <w:tcPr>
            <w:tcW w:w="704" w:type="dxa"/>
            <w:shd w:val="clear" w:color="auto" w:fill="FFC000"/>
            <w:vAlign w:val="center"/>
          </w:tcPr>
          <w:p w14:paraId="362B8905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A677F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446" w:type="dxa"/>
            <w:shd w:val="clear" w:color="auto" w:fill="FFC000"/>
            <w:vAlign w:val="center"/>
          </w:tcPr>
          <w:p w14:paraId="3F344EFF" w14:textId="6201F80C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A677F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نام و نام خانوادگی</w:t>
            </w:r>
          </w:p>
        </w:tc>
        <w:tc>
          <w:tcPr>
            <w:tcW w:w="1144" w:type="dxa"/>
            <w:shd w:val="clear" w:color="auto" w:fill="FFC000"/>
            <w:vAlign w:val="center"/>
          </w:tcPr>
          <w:p w14:paraId="52189689" w14:textId="71DB2D40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A677F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مدت همکاری (سال)</w:t>
            </w:r>
          </w:p>
        </w:tc>
        <w:tc>
          <w:tcPr>
            <w:tcW w:w="1844" w:type="dxa"/>
            <w:shd w:val="clear" w:color="auto" w:fill="FFC000"/>
            <w:vAlign w:val="center"/>
          </w:tcPr>
          <w:p w14:paraId="749C7F98" w14:textId="031F10BA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A677F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آخرین مدرک و رشته تحصیلی</w:t>
            </w:r>
          </w:p>
        </w:tc>
        <w:tc>
          <w:tcPr>
            <w:tcW w:w="1987" w:type="dxa"/>
            <w:shd w:val="clear" w:color="auto" w:fill="FFC000"/>
            <w:vAlign w:val="center"/>
          </w:tcPr>
          <w:p w14:paraId="3990DA1C" w14:textId="69D72048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A677F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محل </w:t>
            </w:r>
            <w:r w:rsid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فعالیت</w:t>
            </w:r>
          </w:p>
          <w:p w14:paraId="7CA4AB68" w14:textId="050C376C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A677F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(شماره ردیف جدول 2)</w:t>
            </w:r>
          </w:p>
        </w:tc>
        <w:tc>
          <w:tcPr>
            <w:tcW w:w="1417" w:type="dxa"/>
            <w:shd w:val="clear" w:color="auto" w:fill="FFC000"/>
            <w:vAlign w:val="center"/>
          </w:tcPr>
          <w:p w14:paraId="555531D0" w14:textId="72B0831D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A677F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در لیست بیمه قرار دارد</w:t>
            </w:r>
            <w:r w:rsidR="004C1888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؟ بلی/خیر</w:t>
            </w:r>
          </w:p>
        </w:tc>
        <w:tc>
          <w:tcPr>
            <w:tcW w:w="2127" w:type="dxa"/>
            <w:shd w:val="clear" w:color="auto" w:fill="FFC000"/>
            <w:vAlign w:val="center"/>
          </w:tcPr>
          <w:p w14:paraId="25F4EE6A" w14:textId="3C30E090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A677F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در تولید </w:t>
            </w:r>
            <w:r w:rsidR="00B2147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کدام کالا یا</w:t>
            </w:r>
            <w:r w:rsidRPr="004A677F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ارائه </w:t>
            </w:r>
            <w:r w:rsidR="00B21476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کدام </w:t>
            </w:r>
            <w:r w:rsidRPr="004A677F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خدمات فعالیت دارد</w:t>
            </w:r>
            <w:r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؟</w:t>
            </w:r>
          </w:p>
          <w:p w14:paraId="54C75FBB" w14:textId="406B138D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A677F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(شماره ردیف جدول 1)</w:t>
            </w:r>
          </w:p>
        </w:tc>
      </w:tr>
      <w:tr w:rsidR="004A677F" w:rsidRPr="004A677F" w14:paraId="64765042" w14:textId="77777777" w:rsidTr="00DB3283">
        <w:trPr>
          <w:trHeight w:val="477"/>
        </w:trPr>
        <w:tc>
          <w:tcPr>
            <w:tcW w:w="704" w:type="dxa"/>
            <w:vAlign w:val="center"/>
          </w:tcPr>
          <w:p w14:paraId="2F50DA81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4BDB59CF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44" w:type="dxa"/>
            <w:vAlign w:val="center"/>
          </w:tcPr>
          <w:p w14:paraId="6F1E07B5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4" w:type="dxa"/>
            <w:vAlign w:val="center"/>
          </w:tcPr>
          <w:p w14:paraId="2100FAB5" w14:textId="1453D4F9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7" w:type="dxa"/>
            <w:vAlign w:val="center"/>
          </w:tcPr>
          <w:p w14:paraId="36FF9C16" w14:textId="26A596A4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77FC7EAC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391136F6" w14:textId="4064D998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677F" w:rsidRPr="004A677F" w14:paraId="44E0AB9D" w14:textId="77777777" w:rsidTr="00DB3283">
        <w:trPr>
          <w:trHeight w:val="413"/>
        </w:trPr>
        <w:tc>
          <w:tcPr>
            <w:tcW w:w="704" w:type="dxa"/>
            <w:vAlign w:val="center"/>
          </w:tcPr>
          <w:p w14:paraId="29F1EC77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410947B4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44" w:type="dxa"/>
            <w:vAlign w:val="center"/>
          </w:tcPr>
          <w:p w14:paraId="0BC1FCEF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4" w:type="dxa"/>
            <w:vAlign w:val="center"/>
          </w:tcPr>
          <w:p w14:paraId="0BE7A695" w14:textId="6E1A8DE2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7" w:type="dxa"/>
            <w:vAlign w:val="center"/>
          </w:tcPr>
          <w:p w14:paraId="1C23E40C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5808E327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1C10A041" w14:textId="2C948040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677F" w:rsidRPr="004A677F" w14:paraId="36D7B3F9" w14:textId="77777777" w:rsidTr="00DB3283">
        <w:trPr>
          <w:trHeight w:val="420"/>
        </w:trPr>
        <w:tc>
          <w:tcPr>
            <w:tcW w:w="704" w:type="dxa"/>
            <w:vAlign w:val="center"/>
          </w:tcPr>
          <w:p w14:paraId="7A24833E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65CBE03A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44" w:type="dxa"/>
            <w:vAlign w:val="center"/>
          </w:tcPr>
          <w:p w14:paraId="24D0B57A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4" w:type="dxa"/>
            <w:vAlign w:val="center"/>
          </w:tcPr>
          <w:p w14:paraId="6100DC5E" w14:textId="2C110A9B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7" w:type="dxa"/>
            <w:vAlign w:val="center"/>
          </w:tcPr>
          <w:p w14:paraId="4D22C401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42D7E345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5965F0E7" w14:textId="67FF2914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677F" w:rsidRPr="004A677F" w14:paraId="6C8C7339" w14:textId="77777777" w:rsidTr="00DB3283">
        <w:trPr>
          <w:trHeight w:val="412"/>
        </w:trPr>
        <w:tc>
          <w:tcPr>
            <w:tcW w:w="704" w:type="dxa"/>
            <w:vAlign w:val="center"/>
          </w:tcPr>
          <w:p w14:paraId="0C201A12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4694EA5F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44" w:type="dxa"/>
            <w:vAlign w:val="center"/>
          </w:tcPr>
          <w:p w14:paraId="180DE5B2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4" w:type="dxa"/>
            <w:vAlign w:val="center"/>
          </w:tcPr>
          <w:p w14:paraId="67FDB77F" w14:textId="75CEC2A3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7" w:type="dxa"/>
            <w:vAlign w:val="center"/>
          </w:tcPr>
          <w:p w14:paraId="54491B00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1E24E8D8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59F02370" w14:textId="6F36A355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677F" w:rsidRPr="004A677F" w14:paraId="2315B05F" w14:textId="77777777" w:rsidTr="00DB3283">
        <w:trPr>
          <w:trHeight w:val="412"/>
        </w:trPr>
        <w:tc>
          <w:tcPr>
            <w:tcW w:w="704" w:type="dxa"/>
            <w:vAlign w:val="center"/>
          </w:tcPr>
          <w:p w14:paraId="632D555B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6" w:type="dxa"/>
            <w:vAlign w:val="center"/>
          </w:tcPr>
          <w:p w14:paraId="5D306371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44" w:type="dxa"/>
            <w:vAlign w:val="center"/>
          </w:tcPr>
          <w:p w14:paraId="541ABB66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44" w:type="dxa"/>
            <w:vAlign w:val="center"/>
          </w:tcPr>
          <w:p w14:paraId="33B2CF82" w14:textId="6831A884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7" w:type="dxa"/>
            <w:vAlign w:val="center"/>
          </w:tcPr>
          <w:p w14:paraId="24825956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307786A2" w14:textId="7777777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2463C8A9" w14:textId="09056EC7" w:rsidR="004A677F" w:rsidRPr="004A677F" w:rsidRDefault="004A677F" w:rsidP="00DB3283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54AFB2F0" w14:textId="13CCE457" w:rsidR="00BE639F" w:rsidRDefault="00BE639F" w:rsidP="00BE639F">
      <w:pPr>
        <w:bidi/>
        <w:rPr>
          <w:rtl/>
          <w:lang w:bidi="fa-IR"/>
        </w:rPr>
      </w:pPr>
    </w:p>
    <w:p w14:paraId="5D645664" w14:textId="7BB04985" w:rsidR="00F92588" w:rsidRDefault="00F92588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rFonts w:ascii="Cambria" w:hAnsi="Cambria"/>
          <w:sz w:val="28"/>
          <w:szCs w:val="28"/>
          <w:rtl/>
          <w:lang w:bidi="fa-IR"/>
        </w:rPr>
      </w:pPr>
      <w:r w:rsidRPr="00E846AB">
        <w:rPr>
          <w:rFonts w:ascii="Cambria" w:hAnsi="Cambria" w:hint="cs"/>
          <w:sz w:val="28"/>
          <w:szCs w:val="28"/>
          <w:rtl/>
          <w:lang w:bidi="fa-IR"/>
        </w:rPr>
        <w:lastRenderedPageBreak/>
        <w:t xml:space="preserve">فهرست </w:t>
      </w:r>
      <w:r>
        <w:rPr>
          <w:rFonts w:ascii="Cambria" w:hAnsi="Cambria" w:hint="cs"/>
          <w:sz w:val="28"/>
          <w:szCs w:val="28"/>
          <w:rtl/>
          <w:lang w:bidi="fa-IR"/>
        </w:rPr>
        <w:t>تجهیزات</w:t>
      </w:r>
      <w:r w:rsidR="00275A9D">
        <w:rPr>
          <w:rFonts w:ascii="Cambria" w:hAnsi="Cambria" w:hint="cs"/>
          <w:sz w:val="28"/>
          <w:szCs w:val="28"/>
          <w:rtl/>
          <w:lang w:bidi="fa-IR"/>
        </w:rPr>
        <w:t>، سیستم ها و</w:t>
      </w:r>
      <w:r w:rsidR="005E247B">
        <w:rPr>
          <w:rFonts w:ascii="Cambria" w:hAnsi="Cambria" w:hint="cs"/>
          <w:sz w:val="28"/>
          <w:szCs w:val="28"/>
          <w:rtl/>
          <w:lang w:bidi="fa-IR"/>
        </w:rPr>
        <w:t xml:space="preserve"> </w:t>
      </w:r>
      <w:r>
        <w:rPr>
          <w:rFonts w:ascii="Cambria" w:hAnsi="Cambria" w:hint="cs"/>
          <w:sz w:val="28"/>
          <w:szCs w:val="28"/>
          <w:rtl/>
          <w:lang w:bidi="fa-IR"/>
        </w:rPr>
        <w:t>ماشین آلات</w:t>
      </w:r>
      <w:r w:rsidRPr="00E846AB">
        <w:rPr>
          <w:rFonts w:ascii="Cambria" w:hAnsi="Cambria" w:hint="cs"/>
          <w:sz w:val="28"/>
          <w:szCs w:val="28"/>
          <w:rtl/>
          <w:lang w:bidi="fa-IR"/>
        </w:rPr>
        <w:t xml:space="preserve"> </w:t>
      </w:r>
      <w:r w:rsidR="000D4F69">
        <w:rPr>
          <w:rFonts w:ascii="Cambria" w:hAnsi="Cambria" w:hint="cs"/>
          <w:sz w:val="28"/>
          <w:szCs w:val="28"/>
          <w:rtl/>
          <w:lang w:bidi="fa-IR"/>
        </w:rPr>
        <w:t xml:space="preserve">ثابت </w:t>
      </w:r>
      <w:r w:rsidR="00FA13D4">
        <w:rPr>
          <w:rFonts w:ascii="Cambria" w:hAnsi="Cambria" w:hint="cs"/>
          <w:sz w:val="28"/>
          <w:szCs w:val="28"/>
          <w:rtl/>
          <w:lang w:bidi="fa-IR"/>
        </w:rPr>
        <w:t xml:space="preserve">مورد استفاده در </w:t>
      </w:r>
      <w:r>
        <w:rPr>
          <w:rFonts w:ascii="Cambria" w:hAnsi="Cambria" w:hint="cs"/>
          <w:sz w:val="28"/>
          <w:szCs w:val="28"/>
          <w:rtl/>
          <w:lang w:bidi="fa-IR"/>
        </w:rPr>
        <w:t>تولید</w:t>
      </w:r>
      <w:r w:rsidR="00783DFD">
        <w:rPr>
          <w:rFonts w:ascii="Cambria" w:hAnsi="Cambria" w:hint="cs"/>
          <w:sz w:val="28"/>
          <w:szCs w:val="28"/>
          <w:rtl/>
          <w:lang w:bidi="fa-IR"/>
        </w:rPr>
        <w:t xml:space="preserve"> </w:t>
      </w:r>
      <w:r w:rsidR="008738EF">
        <w:rPr>
          <w:rFonts w:ascii="Cambria" w:hAnsi="Cambria" w:hint="cs"/>
          <w:sz w:val="28"/>
          <w:szCs w:val="28"/>
          <w:rtl/>
          <w:lang w:bidi="fa-IR"/>
        </w:rPr>
        <w:t xml:space="preserve">کالاها یا </w:t>
      </w:r>
      <w:r>
        <w:rPr>
          <w:rFonts w:ascii="Cambria" w:hAnsi="Cambria" w:hint="cs"/>
          <w:sz w:val="28"/>
          <w:szCs w:val="28"/>
          <w:rtl/>
          <w:lang w:bidi="fa-IR"/>
        </w:rPr>
        <w:t>ارائه خدمات:</w:t>
      </w:r>
    </w:p>
    <w:tbl>
      <w:tblPr>
        <w:tblStyle w:val="TableGrid"/>
        <w:bidiVisual/>
        <w:tblW w:w="9679" w:type="dxa"/>
        <w:jc w:val="center"/>
        <w:tblLook w:val="04A0" w:firstRow="1" w:lastRow="0" w:firstColumn="1" w:lastColumn="0" w:noHBand="0" w:noVBand="1"/>
      </w:tblPr>
      <w:tblGrid>
        <w:gridCol w:w="693"/>
        <w:gridCol w:w="5181"/>
        <w:gridCol w:w="1262"/>
        <w:gridCol w:w="2543"/>
      </w:tblGrid>
      <w:tr w:rsidR="0026101F" w:rsidRPr="00507FC8" w14:paraId="43D51098" w14:textId="0413ED60" w:rsidTr="00373CC5">
        <w:trPr>
          <w:jc w:val="center"/>
        </w:trPr>
        <w:tc>
          <w:tcPr>
            <w:tcW w:w="9679" w:type="dxa"/>
            <w:gridSpan w:val="4"/>
            <w:shd w:val="clear" w:color="auto" w:fill="FFC000"/>
            <w:vAlign w:val="center"/>
          </w:tcPr>
          <w:p w14:paraId="0B862337" w14:textId="23C57CF8" w:rsidR="0026101F" w:rsidRPr="00507FC8" w:rsidRDefault="0026101F" w:rsidP="00DB3283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rtl/>
                <w:lang w:bidi="fa-IR"/>
              </w:rPr>
            </w:pPr>
            <w:r w:rsidRPr="00507FC8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جدول 4</w:t>
            </w:r>
          </w:p>
        </w:tc>
      </w:tr>
      <w:tr w:rsidR="0026101F" w:rsidRPr="00507FC8" w14:paraId="65D11356" w14:textId="3401B652" w:rsidTr="00373CC5">
        <w:trPr>
          <w:jc w:val="center"/>
        </w:trPr>
        <w:tc>
          <w:tcPr>
            <w:tcW w:w="693" w:type="dxa"/>
            <w:shd w:val="clear" w:color="auto" w:fill="FFC000"/>
            <w:vAlign w:val="center"/>
          </w:tcPr>
          <w:p w14:paraId="6B0A8FAD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07FC8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5181" w:type="dxa"/>
            <w:shd w:val="clear" w:color="auto" w:fill="FFC000"/>
            <w:vAlign w:val="center"/>
          </w:tcPr>
          <w:p w14:paraId="0F36CC1F" w14:textId="62B49636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07FC8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عنوان تجهیز</w:t>
            </w:r>
            <w:r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/سیستم</w:t>
            </w:r>
            <w:r w:rsidRPr="00507FC8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/ماشین آلات</w:t>
            </w:r>
            <w:r w:rsidR="00954CC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/...</w:t>
            </w:r>
            <w:r w:rsidR="001F6101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ثابت</w:t>
            </w:r>
          </w:p>
        </w:tc>
        <w:tc>
          <w:tcPr>
            <w:tcW w:w="1262" w:type="dxa"/>
            <w:shd w:val="clear" w:color="auto" w:fill="FFC000"/>
            <w:vAlign w:val="center"/>
          </w:tcPr>
          <w:p w14:paraId="48FBD7CF" w14:textId="6182DE1F" w:rsidR="0026101F" w:rsidRPr="00507FC8" w:rsidRDefault="00F9161C" w:rsidP="0026101F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نوع مالکیت</w:t>
            </w:r>
            <w:r w:rsidRPr="004D6D50"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br/>
            </w: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(مالک/</w:t>
            </w:r>
            <w:r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اجاره</w:t>
            </w:r>
            <w:r w:rsidRPr="004D6D50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2543" w:type="dxa"/>
            <w:shd w:val="clear" w:color="auto" w:fill="FFC000"/>
            <w:vAlign w:val="center"/>
          </w:tcPr>
          <w:p w14:paraId="40BC2A40" w14:textId="5C4F49AA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rtl/>
                <w:lang w:bidi="fa-IR"/>
              </w:rPr>
            </w:pPr>
            <w:r w:rsidRPr="00507FC8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در کدام محل استقرار قرار دارد</w:t>
            </w:r>
            <w:r w:rsidRPr="00507FC8"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  <w:br/>
            </w:r>
            <w:r w:rsidRPr="00507FC8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(شماره ردیف جدول 2)</w:t>
            </w:r>
          </w:p>
        </w:tc>
      </w:tr>
      <w:tr w:rsidR="0026101F" w:rsidRPr="00507FC8" w14:paraId="76DBADE6" w14:textId="0DADB783" w:rsidTr="00373CC5">
        <w:trPr>
          <w:trHeight w:val="477"/>
          <w:jc w:val="center"/>
        </w:trPr>
        <w:tc>
          <w:tcPr>
            <w:tcW w:w="693" w:type="dxa"/>
            <w:vAlign w:val="center"/>
          </w:tcPr>
          <w:p w14:paraId="20DFAF96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181" w:type="dxa"/>
            <w:vAlign w:val="center"/>
          </w:tcPr>
          <w:p w14:paraId="405FC77D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2" w:type="dxa"/>
            <w:vAlign w:val="center"/>
          </w:tcPr>
          <w:p w14:paraId="32250216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43" w:type="dxa"/>
          </w:tcPr>
          <w:p w14:paraId="5C65E365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101F" w:rsidRPr="00507FC8" w14:paraId="789AA960" w14:textId="4BD18C7B" w:rsidTr="00373CC5">
        <w:trPr>
          <w:trHeight w:val="413"/>
          <w:jc w:val="center"/>
        </w:trPr>
        <w:tc>
          <w:tcPr>
            <w:tcW w:w="693" w:type="dxa"/>
            <w:vAlign w:val="center"/>
          </w:tcPr>
          <w:p w14:paraId="64AB4E0F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181" w:type="dxa"/>
            <w:vAlign w:val="center"/>
          </w:tcPr>
          <w:p w14:paraId="1ADE8FCF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2" w:type="dxa"/>
            <w:vAlign w:val="center"/>
          </w:tcPr>
          <w:p w14:paraId="6CD5300B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43" w:type="dxa"/>
          </w:tcPr>
          <w:p w14:paraId="41072F03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101F" w:rsidRPr="00507FC8" w14:paraId="0BFF2F7A" w14:textId="4BA3683F" w:rsidTr="00373CC5">
        <w:trPr>
          <w:trHeight w:val="420"/>
          <w:jc w:val="center"/>
        </w:trPr>
        <w:tc>
          <w:tcPr>
            <w:tcW w:w="693" w:type="dxa"/>
            <w:vAlign w:val="center"/>
          </w:tcPr>
          <w:p w14:paraId="6060B6FE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181" w:type="dxa"/>
            <w:vAlign w:val="center"/>
          </w:tcPr>
          <w:p w14:paraId="7959167F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2" w:type="dxa"/>
            <w:vAlign w:val="center"/>
          </w:tcPr>
          <w:p w14:paraId="4869F2D7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43" w:type="dxa"/>
          </w:tcPr>
          <w:p w14:paraId="56E310C7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101F" w:rsidRPr="00507FC8" w14:paraId="2DBB7C72" w14:textId="60077E9A" w:rsidTr="00373CC5">
        <w:trPr>
          <w:trHeight w:val="412"/>
          <w:jc w:val="center"/>
        </w:trPr>
        <w:tc>
          <w:tcPr>
            <w:tcW w:w="693" w:type="dxa"/>
            <w:vAlign w:val="center"/>
          </w:tcPr>
          <w:p w14:paraId="57CD01D5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181" w:type="dxa"/>
            <w:vAlign w:val="center"/>
          </w:tcPr>
          <w:p w14:paraId="6ECC3027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2" w:type="dxa"/>
            <w:vAlign w:val="center"/>
          </w:tcPr>
          <w:p w14:paraId="347FEC69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43" w:type="dxa"/>
          </w:tcPr>
          <w:p w14:paraId="1A90D1C2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101F" w:rsidRPr="00507FC8" w14:paraId="2D574FBC" w14:textId="40CBC3F6" w:rsidTr="00373CC5">
        <w:trPr>
          <w:trHeight w:val="412"/>
          <w:jc w:val="center"/>
        </w:trPr>
        <w:tc>
          <w:tcPr>
            <w:tcW w:w="693" w:type="dxa"/>
            <w:vAlign w:val="center"/>
          </w:tcPr>
          <w:p w14:paraId="0CA1E7C6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181" w:type="dxa"/>
            <w:vAlign w:val="center"/>
          </w:tcPr>
          <w:p w14:paraId="3A455FE9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2" w:type="dxa"/>
            <w:vAlign w:val="center"/>
          </w:tcPr>
          <w:p w14:paraId="01EED9D4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43" w:type="dxa"/>
          </w:tcPr>
          <w:p w14:paraId="64298EF4" w14:textId="77777777" w:rsidR="0026101F" w:rsidRPr="00507FC8" w:rsidRDefault="0026101F" w:rsidP="0026101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0E99E22" w14:textId="77777777" w:rsidR="00F92588" w:rsidRPr="00BE639F" w:rsidRDefault="00F92588" w:rsidP="00F92588">
      <w:pPr>
        <w:bidi/>
        <w:rPr>
          <w:rtl/>
          <w:lang w:bidi="fa-IR"/>
        </w:rPr>
      </w:pPr>
    </w:p>
    <w:p w14:paraId="15CAD87E" w14:textId="77777777" w:rsidR="00E846AB" w:rsidRDefault="00E846AB" w:rsidP="00E846AB">
      <w:pPr>
        <w:bidi/>
        <w:spacing w:after="0"/>
        <w:rPr>
          <w:rFonts w:cs="B Nazanin"/>
          <w:rtl/>
          <w:lang w:bidi="fa-IR"/>
        </w:rPr>
      </w:pPr>
    </w:p>
    <w:p w14:paraId="7801456D" w14:textId="67AE7106" w:rsidR="00041022" w:rsidRDefault="00041022">
      <w:pPr>
        <w:spacing w:after="160" w:line="259" w:lineRule="auto"/>
        <w:rPr>
          <w:rFonts w:ascii="B Nazanin" w:eastAsia="Times New Roman" w:hAnsi="B Nazanin" w:cs="B Nazanin"/>
          <w:b/>
          <w:bCs/>
          <w:sz w:val="26"/>
          <w:szCs w:val="26"/>
          <w:rtl/>
        </w:rPr>
      </w:pPr>
    </w:p>
    <w:p w14:paraId="7D9C0032" w14:textId="77777777" w:rsidR="009B56E5" w:rsidRDefault="009B56E5">
      <w:pPr>
        <w:spacing w:after="160" w:line="259" w:lineRule="auto"/>
        <w:rPr>
          <w:rFonts w:ascii="B Nazanin" w:eastAsia="Times New Roman" w:hAnsi="B Nazanin" w:cs="B Nazanin"/>
          <w:b/>
          <w:bCs/>
          <w:sz w:val="26"/>
          <w:szCs w:val="26"/>
          <w:rtl/>
        </w:rPr>
      </w:pPr>
      <w:r>
        <w:rPr>
          <w:rtl/>
        </w:rPr>
        <w:br w:type="page"/>
      </w:r>
    </w:p>
    <w:p w14:paraId="4BC2C9E4" w14:textId="0BC947B8" w:rsidR="0025766D" w:rsidRDefault="000936F8" w:rsidP="00C42FBB">
      <w:pPr>
        <w:pStyle w:val="Heading2"/>
        <w:numPr>
          <w:ilvl w:val="0"/>
          <w:numId w:val="4"/>
        </w:numPr>
        <w:bidi/>
        <w:spacing w:before="0" w:after="0"/>
        <w:ind w:hanging="393"/>
        <w:rPr>
          <w:lang w:bidi="fa-IR"/>
        </w:rPr>
      </w:pPr>
      <w:r>
        <w:rPr>
          <w:rFonts w:hint="cs"/>
          <w:rtl/>
        </w:rPr>
        <w:lastRenderedPageBreak/>
        <w:t xml:space="preserve">بخش دوم: </w:t>
      </w:r>
      <w:r w:rsidR="00C30FC3">
        <w:rPr>
          <w:rFonts w:hint="cs"/>
          <w:rtl/>
        </w:rPr>
        <w:t xml:space="preserve">اطلاعات مربوط به </w:t>
      </w:r>
      <w:r w:rsidR="00683D0A">
        <w:rPr>
          <w:rFonts w:hint="cs"/>
          <w:rtl/>
        </w:rPr>
        <w:t>خدمات</w:t>
      </w:r>
      <w:r w:rsidR="00C30FC3">
        <w:rPr>
          <w:rFonts w:hint="cs"/>
          <w:rtl/>
        </w:rPr>
        <w:t xml:space="preserve"> معرفی شده در </w:t>
      </w:r>
      <w:r w:rsidR="001D4525">
        <w:rPr>
          <w:rFonts w:hint="cs"/>
          <w:rtl/>
        </w:rPr>
        <w:t>جدول 1</w:t>
      </w:r>
      <w:r w:rsidR="00371916">
        <w:rPr>
          <w:rFonts w:hint="cs"/>
          <w:rtl/>
        </w:rPr>
        <w:t xml:space="preserve"> </w:t>
      </w:r>
    </w:p>
    <w:p w14:paraId="2BE96DAB" w14:textId="1F5997EC" w:rsidR="00E00318" w:rsidRPr="0025766D" w:rsidRDefault="00E00318" w:rsidP="00E00318">
      <w:pPr>
        <w:pStyle w:val="Heading2"/>
        <w:numPr>
          <w:ilvl w:val="0"/>
          <w:numId w:val="0"/>
        </w:numPr>
        <w:bidi/>
        <w:spacing w:before="0" w:after="0"/>
        <w:ind w:left="675"/>
        <w:rPr>
          <w:b w:val="0"/>
          <w:bCs w:val="0"/>
          <w:rtl/>
          <w:lang w:bidi="fa-IR"/>
        </w:rPr>
      </w:pPr>
      <w:r w:rsidRPr="0025766D">
        <w:rPr>
          <w:rFonts w:hint="cs"/>
          <w:b w:val="0"/>
          <w:bCs w:val="0"/>
          <w:rtl/>
        </w:rPr>
        <w:t xml:space="preserve">(برای هر یک از </w:t>
      </w:r>
      <w:r>
        <w:rPr>
          <w:rFonts w:hint="cs"/>
          <w:b w:val="0"/>
          <w:bCs w:val="0"/>
          <w:rtl/>
        </w:rPr>
        <w:t xml:space="preserve">خدمات </w:t>
      </w:r>
      <w:r w:rsidRPr="0025766D">
        <w:rPr>
          <w:rFonts w:hint="cs"/>
          <w:b w:val="0"/>
          <w:bCs w:val="0"/>
          <w:rtl/>
        </w:rPr>
        <w:t>معرفی شده</w:t>
      </w:r>
      <w:r>
        <w:rPr>
          <w:rFonts w:hint="cs"/>
          <w:b w:val="0"/>
          <w:bCs w:val="0"/>
          <w:rtl/>
        </w:rPr>
        <w:t xml:space="preserve"> در جدول 1</w:t>
      </w:r>
      <w:r>
        <w:rPr>
          <w:rFonts w:ascii="Cambria" w:hAnsi="Cambria" w:hint="cs"/>
          <w:b w:val="0"/>
          <w:bCs w:val="0"/>
          <w:rtl/>
          <w:lang w:bidi="fa-IR"/>
        </w:rPr>
        <w:t>،</w:t>
      </w:r>
      <w:r w:rsidRPr="0025766D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بندهای </w:t>
      </w:r>
      <w:r w:rsidRPr="0025766D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>2</w:t>
      </w:r>
      <w:r w:rsidRPr="0025766D">
        <w:rPr>
          <w:rFonts w:hint="cs"/>
          <w:b w:val="0"/>
          <w:bCs w:val="0"/>
          <w:rtl/>
        </w:rPr>
        <w:t xml:space="preserve">-1 </w:t>
      </w:r>
      <w:r>
        <w:rPr>
          <w:rFonts w:hint="cs"/>
          <w:b w:val="0"/>
          <w:bCs w:val="0"/>
          <w:rtl/>
        </w:rPr>
        <w:t>و</w:t>
      </w:r>
      <w:r w:rsidRPr="0025766D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>2</w:t>
      </w:r>
      <w:r w:rsidRPr="0025766D">
        <w:rPr>
          <w:rFonts w:hint="cs"/>
          <w:b w:val="0"/>
          <w:bCs w:val="0"/>
          <w:rtl/>
        </w:rPr>
        <w:t>-</w:t>
      </w:r>
      <w:r>
        <w:rPr>
          <w:rFonts w:hint="cs"/>
          <w:b w:val="0"/>
          <w:bCs w:val="0"/>
          <w:rtl/>
        </w:rPr>
        <w:t>2</w:t>
      </w:r>
      <w:r w:rsidRPr="0025766D">
        <w:rPr>
          <w:rFonts w:hint="cs"/>
          <w:b w:val="0"/>
          <w:bCs w:val="0"/>
          <w:rtl/>
        </w:rPr>
        <w:t xml:space="preserve"> را </w:t>
      </w:r>
      <w:r>
        <w:rPr>
          <w:rFonts w:hint="cs"/>
          <w:b w:val="0"/>
          <w:bCs w:val="0"/>
          <w:rtl/>
        </w:rPr>
        <w:t xml:space="preserve">یکبار به صورت مجزا </w:t>
      </w:r>
      <w:r w:rsidRPr="0025766D">
        <w:rPr>
          <w:rFonts w:hint="cs"/>
          <w:b w:val="0"/>
          <w:bCs w:val="0"/>
          <w:rtl/>
        </w:rPr>
        <w:t>تکمیل کنید.)</w:t>
      </w:r>
    </w:p>
    <w:p w14:paraId="7DA19EC7" w14:textId="1BB0EBD1" w:rsidR="00607CB1" w:rsidRDefault="00A06A7C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rtl/>
        </w:rPr>
      </w:pPr>
      <w:r>
        <w:rPr>
          <w:rFonts w:hint="cs"/>
          <w:rtl/>
        </w:rPr>
        <w:t xml:space="preserve">مواد، </w:t>
      </w:r>
      <w:r w:rsidR="00746A6F">
        <w:rPr>
          <w:rFonts w:hint="cs"/>
          <w:rtl/>
        </w:rPr>
        <w:t>اجزاء و قطعات مورد استفاده در ارائه خدمت</w:t>
      </w:r>
      <w:r w:rsidR="00582317">
        <w:rPr>
          <w:rFonts w:hint="cs"/>
          <w:rtl/>
        </w:rPr>
        <w:t xml:space="preserve"> (در صورت وجود)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2450"/>
        <w:gridCol w:w="3842"/>
      </w:tblGrid>
      <w:tr w:rsidR="00523C3A" w:rsidRPr="00582317" w14:paraId="5507EDDC" w14:textId="4CD0DB32" w:rsidTr="005D3978">
        <w:trPr>
          <w:jc w:val="center"/>
        </w:trPr>
        <w:tc>
          <w:tcPr>
            <w:tcW w:w="671" w:type="dxa"/>
            <w:shd w:val="clear" w:color="auto" w:fill="FFC000"/>
            <w:vAlign w:val="center"/>
          </w:tcPr>
          <w:p w14:paraId="169372E4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82317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450" w:type="dxa"/>
            <w:shd w:val="clear" w:color="auto" w:fill="FFC000"/>
            <w:vAlign w:val="center"/>
          </w:tcPr>
          <w:p w14:paraId="31AB5E69" w14:textId="2C3095B1" w:rsidR="00523C3A" w:rsidRPr="00582317" w:rsidRDefault="00523C3A" w:rsidP="009E6A51">
            <w:pPr>
              <w:bidi/>
              <w:spacing w:after="0"/>
              <w:jc w:val="center"/>
              <w:rPr>
                <w:rFonts w:ascii="Arial" w:hAnsi="Arial" w:cs="Cambria"/>
                <w:b/>
                <w:bCs/>
                <w:color w:val="000000"/>
                <w:rtl/>
                <w:lang w:bidi="fa-IR"/>
              </w:rPr>
            </w:pPr>
            <w:r w:rsidRPr="00582317"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 xml:space="preserve">عنوان </w:t>
            </w:r>
            <w:r w:rsidR="00300DC5" w:rsidRPr="00582317"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ماده/</w:t>
            </w:r>
            <w:r w:rsidRPr="00582317"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جزء/قطعه</w:t>
            </w:r>
          </w:p>
        </w:tc>
        <w:tc>
          <w:tcPr>
            <w:tcW w:w="3842" w:type="dxa"/>
            <w:shd w:val="clear" w:color="auto" w:fill="FFC000"/>
            <w:vAlign w:val="center"/>
          </w:tcPr>
          <w:p w14:paraId="1651A3DC" w14:textId="61A3A587" w:rsidR="00523C3A" w:rsidRPr="00582317" w:rsidRDefault="00523C3A" w:rsidP="009E6A51">
            <w:pPr>
              <w:bidi/>
              <w:spacing w:after="0"/>
              <w:jc w:val="center"/>
              <w:rPr>
                <w:rFonts w:ascii="Arial" w:hAnsi="Arial" w:cs="B Nazanin"/>
                <w:b/>
                <w:bCs/>
                <w:color w:val="000000"/>
                <w:rtl/>
                <w:lang w:bidi="fa-IR"/>
              </w:rPr>
            </w:pPr>
            <w:r w:rsidRPr="00582317"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تولید توسط شرکت/ خرید از خارج شرکت</w:t>
            </w:r>
          </w:p>
        </w:tc>
      </w:tr>
      <w:tr w:rsidR="00523C3A" w:rsidRPr="00582317" w14:paraId="3DBBE56E" w14:textId="5D29032A" w:rsidTr="005D3978">
        <w:trPr>
          <w:trHeight w:val="477"/>
          <w:jc w:val="center"/>
        </w:trPr>
        <w:tc>
          <w:tcPr>
            <w:tcW w:w="671" w:type="dxa"/>
            <w:vAlign w:val="center"/>
          </w:tcPr>
          <w:p w14:paraId="2C3D00F1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50" w:type="dxa"/>
          </w:tcPr>
          <w:p w14:paraId="3B59E63B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42" w:type="dxa"/>
          </w:tcPr>
          <w:p w14:paraId="02E2469F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23C3A" w:rsidRPr="00582317" w14:paraId="6C7569F1" w14:textId="727A366A" w:rsidTr="005D3978">
        <w:trPr>
          <w:trHeight w:val="413"/>
          <w:jc w:val="center"/>
        </w:trPr>
        <w:tc>
          <w:tcPr>
            <w:tcW w:w="671" w:type="dxa"/>
            <w:vAlign w:val="center"/>
          </w:tcPr>
          <w:p w14:paraId="6C5D721F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50" w:type="dxa"/>
          </w:tcPr>
          <w:p w14:paraId="57EFF2D7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42" w:type="dxa"/>
          </w:tcPr>
          <w:p w14:paraId="2B440B62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23C3A" w:rsidRPr="00582317" w14:paraId="39610C9C" w14:textId="226F4A2D" w:rsidTr="005D3978">
        <w:trPr>
          <w:trHeight w:val="420"/>
          <w:jc w:val="center"/>
        </w:trPr>
        <w:tc>
          <w:tcPr>
            <w:tcW w:w="671" w:type="dxa"/>
            <w:vAlign w:val="center"/>
          </w:tcPr>
          <w:p w14:paraId="6F6E3D5B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50" w:type="dxa"/>
          </w:tcPr>
          <w:p w14:paraId="7334C12B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42" w:type="dxa"/>
          </w:tcPr>
          <w:p w14:paraId="49E38B3A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23C3A" w:rsidRPr="00582317" w14:paraId="7BC86E33" w14:textId="3FE29659" w:rsidTr="005D3978">
        <w:trPr>
          <w:trHeight w:val="412"/>
          <w:jc w:val="center"/>
        </w:trPr>
        <w:tc>
          <w:tcPr>
            <w:tcW w:w="671" w:type="dxa"/>
            <w:vAlign w:val="center"/>
          </w:tcPr>
          <w:p w14:paraId="5B2D7CA9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50" w:type="dxa"/>
          </w:tcPr>
          <w:p w14:paraId="7B143DE0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42" w:type="dxa"/>
          </w:tcPr>
          <w:p w14:paraId="5296BC73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23C3A" w:rsidRPr="00582317" w14:paraId="570CBC76" w14:textId="30099A6E" w:rsidTr="005D3978">
        <w:trPr>
          <w:trHeight w:val="412"/>
          <w:jc w:val="center"/>
        </w:trPr>
        <w:tc>
          <w:tcPr>
            <w:tcW w:w="671" w:type="dxa"/>
            <w:vAlign w:val="center"/>
          </w:tcPr>
          <w:p w14:paraId="5338A658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50" w:type="dxa"/>
          </w:tcPr>
          <w:p w14:paraId="3F5255B6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42" w:type="dxa"/>
          </w:tcPr>
          <w:p w14:paraId="54AEF57E" w14:textId="77777777" w:rsidR="00523C3A" w:rsidRPr="00582317" w:rsidRDefault="00523C3A" w:rsidP="009E6A5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8428FAF" w14:textId="77777777" w:rsidR="0012576F" w:rsidRPr="0012576F" w:rsidRDefault="0012576F" w:rsidP="0012576F">
      <w:pPr>
        <w:bidi/>
        <w:rPr>
          <w:rtl/>
        </w:rPr>
      </w:pPr>
    </w:p>
    <w:p w14:paraId="55623193" w14:textId="76481898" w:rsidR="00A832AD" w:rsidRDefault="00523C3A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rtl/>
        </w:rPr>
      </w:pPr>
      <w:r>
        <w:rPr>
          <w:rFonts w:hint="cs"/>
          <w:rtl/>
        </w:rPr>
        <w:t xml:space="preserve">تشریح </w:t>
      </w:r>
      <w:r w:rsidR="0090475C">
        <w:rPr>
          <w:rFonts w:hint="cs"/>
          <w:rtl/>
        </w:rPr>
        <w:t xml:space="preserve">فرآیند </w:t>
      </w:r>
      <w:r w:rsidR="00A801EB">
        <w:rPr>
          <w:rFonts w:hint="cs"/>
          <w:rtl/>
        </w:rPr>
        <w:t>ارائه خدمت</w:t>
      </w:r>
      <w:r w:rsidR="0090475C">
        <w:rPr>
          <w:rFonts w:hint="cs"/>
          <w:rtl/>
        </w:rPr>
        <w:t xml:space="preserve"> به اختصار</w:t>
      </w:r>
    </w:p>
    <w:p w14:paraId="2157168D" w14:textId="77777777" w:rsidR="00607CB1" w:rsidRDefault="00607CB1" w:rsidP="00607CB1">
      <w:pPr>
        <w:bidi/>
        <w:rPr>
          <w:rtl/>
        </w:rPr>
      </w:pPr>
    </w:p>
    <w:p w14:paraId="5E6E0FDD" w14:textId="77777777" w:rsidR="00607CB1" w:rsidRDefault="00607CB1" w:rsidP="00607CB1">
      <w:pPr>
        <w:bidi/>
        <w:rPr>
          <w:rtl/>
        </w:rPr>
      </w:pPr>
    </w:p>
    <w:p w14:paraId="63CF5F45" w14:textId="77777777" w:rsidR="00607CB1" w:rsidRDefault="00607CB1" w:rsidP="00607CB1">
      <w:pPr>
        <w:bidi/>
        <w:rPr>
          <w:rtl/>
        </w:rPr>
      </w:pPr>
    </w:p>
    <w:p w14:paraId="727599AE" w14:textId="77777777" w:rsidR="00510451" w:rsidRPr="00510451" w:rsidRDefault="00510451" w:rsidP="00510451">
      <w:pPr>
        <w:bidi/>
        <w:rPr>
          <w:rtl/>
          <w:lang w:bidi="fa-IR"/>
        </w:rPr>
      </w:pPr>
    </w:p>
    <w:p w14:paraId="00C3E1CE" w14:textId="77777777" w:rsidR="00492764" w:rsidRDefault="00492764">
      <w:pPr>
        <w:spacing w:after="160" w:line="259" w:lineRule="auto"/>
        <w:rPr>
          <w:rFonts w:ascii="Cambria" w:eastAsia="Times New Roman" w:hAnsi="Cambria" w:cs="B Nazanin"/>
          <w:b/>
          <w:bCs/>
          <w:sz w:val="28"/>
          <w:szCs w:val="28"/>
          <w:rtl/>
          <w:lang w:bidi="fa-IR"/>
        </w:rPr>
      </w:pPr>
      <w:r>
        <w:rPr>
          <w:rFonts w:ascii="Cambria" w:hAnsi="Cambria"/>
          <w:sz w:val="28"/>
          <w:szCs w:val="28"/>
          <w:rtl/>
          <w:lang w:bidi="fa-IR"/>
        </w:rPr>
        <w:br w:type="page"/>
      </w:r>
    </w:p>
    <w:p w14:paraId="3EF50A17" w14:textId="4034B539" w:rsidR="00567A25" w:rsidRDefault="00E40752" w:rsidP="00C42FBB">
      <w:pPr>
        <w:pStyle w:val="Heading2"/>
        <w:numPr>
          <w:ilvl w:val="0"/>
          <w:numId w:val="4"/>
        </w:numPr>
        <w:bidi/>
        <w:spacing w:before="0" w:after="0"/>
        <w:ind w:hanging="393"/>
        <w:rPr>
          <w:rtl/>
        </w:rPr>
      </w:pPr>
      <w:r>
        <w:rPr>
          <w:rFonts w:hint="cs"/>
          <w:rtl/>
        </w:rPr>
        <w:lastRenderedPageBreak/>
        <w:t xml:space="preserve">بخش </w:t>
      </w:r>
      <w:r w:rsidR="00905998">
        <w:rPr>
          <w:rFonts w:hint="cs"/>
          <w:rtl/>
        </w:rPr>
        <w:t xml:space="preserve">سوم: </w:t>
      </w:r>
      <w:r w:rsidR="00567A25">
        <w:rPr>
          <w:rFonts w:hint="cs"/>
          <w:rtl/>
        </w:rPr>
        <w:t xml:space="preserve">اطلاعات مربوط به کالاهای معرفی شده در جدول 1 </w:t>
      </w:r>
    </w:p>
    <w:p w14:paraId="4EDD3BD4" w14:textId="01383712" w:rsidR="00EA7984" w:rsidRPr="0025766D" w:rsidRDefault="00EA7984" w:rsidP="00EA7984">
      <w:pPr>
        <w:pStyle w:val="Heading2"/>
        <w:numPr>
          <w:ilvl w:val="0"/>
          <w:numId w:val="0"/>
        </w:numPr>
        <w:bidi/>
        <w:spacing w:before="0" w:after="0"/>
        <w:ind w:left="675"/>
        <w:rPr>
          <w:b w:val="0"/>
          <w:bCs w:val="0"/>
          <w:rtl/>
          <w:lang w:bidi="fa-IR"/>
        </w:rPr>
      </w:pPr>
      <w:r w:rsidRPr="0025766D">
        <w:rPr>
          <w:rFonts w:hint="cs"/>
          <w:b w:val="0"/>
          <w:bCs w:val="0"/>
          <w:rtl/>
        </w:rPr>
        <w:t xml:space="preserve">(برای هر یک از </w:t>
      </w:r>
      <w:r>
        <w:rPr>
          <w:rFonts w:hint="cs"/>
          <w:b w:val="0"/>
          <w:bCs w:val="0"/>
          <w:rtl/>
        </w:rPr>
        <w:t xml:space="preserve">کالاهای </w:t>
      </w:r>
      <w:r w:rsidRPr="0025766D">
        <w:rPr>
          <w:rFonts w:hint="cs"/>
          <w:b w:val="0"/>
          <w:bCs w:val="0"/>
          <w:rtl/>
        </w:rPr>
        <w:t>معرفی شده</w:t>
      </w:r>
      <w:r w:rsidR="003C5118">
        <w:rPr>
          <w:rFonts w:hint="cs"/>
          <w:b w:val="0"/>
          <w:bCs w:val="0"/>
          <w:rtl/>
        </w:rPr>
        <w:t xml:space="preserve"> در جدول 1</w:t>
      </w:r>
      <w:r>
        <w:rPr>
          <w:rFonts w:ascii="Cambria" w:hAnsi="Cambria" w:hint="cs"/>
          <w:b w:val="0"/>
          <w:bCs w:val="0"/>
          <w:rtl/>
          <w:lang w:bidi="fa-IR"/>
        </w:rPr>
        <w:t>،</w:t>
      </w:r>
      <w:r w:rsidRPr="0025766D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بندهای </w:t>
      </w:r>
      <w:r w:rsidRPr="0025766D">
        <w:rPr>
          <w:rFonts w:hint="cs"/>
          <w:b w:val="0"/>
          <w:bCs w:val="0"/>
          <w:rtl/>
        </w:rPr>
        <w:t xml:space="preserve"> </w:t>
      </w:r>
      <w:r w:rsidR="00E00318">
        <w:rPr>
          <w:rFonts w:hint="cs"/>
          <w:b w:val="0"/>
          <w:bCs w:val="0"/>
          <w:rtl/>
        </w:rPr>
        <w:t>3</w:t>
      </w:r>
      <w:r w:rsidRPr="0025766D">
        <w:rPr>
          <w:rFonts w:hint="cs"/>
          <w:b w:val="0"/>
          <w:bCs w:val="0"/>
          <w:rtl/>
        </w:rPr>
        <w:t xml:space="preserve">-1 </w:t>
      </w:r>
      <w:r>
        <w:rPr>
          <w:rFonts w:hint="cs"/>
          <w:b w:val="0"/>
          <w:bCs w:val="0"/>
          <w:rtl/>
        </w:rPr>
        <w:t>و</w:t>
      </w:r>
      <w:r w:rsidRPr="0025766D">
        <w:rPr>
          <w:rFonts w:hint="cs"/>
          <w:b w:val="0"/>
          <w:bCs w:val="0"/>
          <w:rtl/>
        </w:rPr>
        <w:t xml:space="preserve"> </w:t>
      </w:r>
      <w:r w:rsidR="00E00318">
        <w:rPr>
          <w:rFonts w:hint="cs"/>
          <w:b w:val="0"/>
          <w:bCs w:val="0"/>
          <w:rtl/>
        </w:rPr>
        <w:t>3</w:t>
      </w:r>
      <w:r w:rsidRPr="0025766D">
        <w:rPr>
          <w:rFonts w:hint="cs"/>
          <w:b w:val="0"/>
          <w:bCs w:val="0"/>
          <w:rtl/>
        </w:rPr>
        <w:t>-</w:t>
      </w:r>
      <w:r>
        <w:rPr>
          <w:rFonts w:hint="cs"/>
          <w:b w:val="0"/>
          <w:bCs w:val="0"/>
          <w:rtl/>
        </w:rPr>
        <w:t>2</w:t>
      </w:r>
      <w:r w:rsidRPr="0025766D">
        <w:rPr>
          <w:rFonts w:hint="cs"/>
          <w:b w:val="0"/>
          <w:bCs w:val="0"/>
          <w:rtl/>
        </w:rPr>
        <w:t xml:space="preserve"> را </w:t>
      </w:r>
      <w:r w:rsidR="0019618A">
        <w:rPr>
          <w:rFonts w:hint="cs"/>
          <w:b w:val="0"/>
          <w:bCs w:val="0"/>
          <w:rtl/>
        </w:rPr>
        <w:t xml:space="preserve">یکبار به صورت مجزا </w:t>
      </w:r>
      <w:r w:rsidRPr="0025766D">
        <w:rPr>
          <w:rFonts w:hint="cs"/>
          <w:b w:val="0"/>
          <w:bCs w:val="0"/>
          <w:rtl/>
        </w:rPr>
        <w:t>تکمیل کنید.)</w:t>
      </w:r>
    </w:p>
    <w:p w14:paraId="7A1C7331" w14:textId="54ECBAA0" w:rsidR="00567A25" w:rsidRDefault="00567A25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rtl/>
        </w:rPr>
      </w:pPr>
      <w:r>
        <w:rPr>
          <w:rFonts w:hint="cs"/>
          <w:rtl/>
        </w:rPr>
        <w:t xml:space="preserve">مواد، اجزاء و قطعات مورد استفاده در تولید کالا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2450"/>
        <w:gridCol w:w="3842"/>
      </w:tblGrid>
      <w:tr w:rsidR="00567A25" w:rsidRPr="00582317" w14:paraId="3939E812" w14:textId="77777777" w:rsidTr="00A34A5B">
        <w:trPr>
          <w:jc w:val="center"/>
        </w:trPr>
        <w:tc>
          <w:tcPr>
            <w:tcW w:w="671" w:type="dxa"/>
            <w:shd w:val="clear" w:color="auto" w:fill="FFC000"/>
            <w:vAlign w:val="center"/>
          </w:tcPr>
          <w:p w14:paraId="307C1304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82317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450" w:type="dxa"/>
            <w:shd w:val="clear" w:color="auto" w:fill="FFC000"/>
            <w:vAlign w:val="center"/>
          </w:tcPr>
          <w:p w14:paraId="22F24FCE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ascii="Arial" w:hAnsi="Arial" w:cs="Cambria"/>
                <w:b/>
                <w:bCs/>
                <w:color w:val="000000"/>
                <w:rtl/>
                <w:lang w:bidi="fa-IR"/>
              </w:rPr>
            </w:pPr>
            <w:r w:rsidRPr="00582317"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عنوان ماده/جزء/قطعه</w:t>
            </w:r>
          </w:p>
        </w:tc>
        <w:tc>
          <w:tcPr>
            <w:tcW w:w="3842" w:type="dxa"/>
            <w:shd w:val="clear" w:color="auto" w:fill="FFC000"/>
            <w:vAlign w:val="center"/>
          </w:tcPr>
          <w:p w14:paraId="44EC5306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ascii="Arial" w:hAnsi="Arial" w:cs="B Nazanin"/>
                <w:b/>
                <w:bCs/>
                <w:color w:val="000000"/>
                <w:rtl/>
                <w:lang w:bidi="fa-IR"/>
              </w:rPr>
            </w:pPr>
            <w:r w:rsidRPr="00582317">
              <w:rPr>
                <w:rFonts w:ascii="Arial" w:hAnsi="Arial" w:cs="B Nazanin" w:hint="cs"/>
                <w:b/>
                <w:bCs/>
                <w:color w:val="000000"/>
                <w:rtl/>
                <w:lang w:bidi="fa-IR"/>
              </w:rPr>
              <w:t>تولید توسط شرکت/ خرید از خارج شرکت</w:t>
            </w:r>
          </w:p>
        </w:tc>
      </w:tr>
      <w:tr w:rsidR="00567A25" w:rsidRPr="00582317" w14:paraId="5C7B93D1" w14:textId="77777777" w:rsidTr="00A34A5B">
        <w:trPr>
          <w:trHeight w:val="477"/>
          <w:jc w:val="center"/>
        </w:trPr>
        <w:tc>
          <w:tcPr>
            <w:tcW w:w="671" w:type="dxa"/>
            <w:vAlign w:val="center"/>
          </w:tcPr>
          <w:p w14:paraId="7D88BAAD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50" w:type="dxa"/>
          </w:tcPr>
          <w:p w14:paraId="016E6B46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42" w:type="dxa"/>
          </w:tcPr>
          <w:p w14:paraId="0416099E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67A25" w:rsidRPr="00582317" w14:paraId="441C6DD9" w14:textId="77777777" w:rsidTr="00A34A5B">
        <w:trPr>
          <w:trHeight w:val="413"/>
          <w:jc w:val="center"/>
        </w:trPr>
        <w:tc>
          <w:tcPr>
            <w:tcW w:w="671" w:type="dxa"/>
            <w:vAlign w:val="center"/>
          </w:tcPr>
          <w:p w14:paraId="0BE29EB7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50" w:type="dxa"/>
          </w:tcPr>
          <w:p w14:paraId="0FEF8848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42" w:type="dxa"/>
          </w:tcPr>
          <w:p w14:paraId="734BF5AA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67A25" w:rsidRPr="00582317" w14:paraId="12DA71F7" w14:textId="77777777" w:rsidTr="00A34A5B">
        <w:trPr>
          <w:trHeight w:val="420"/>
          <w:jc w:val="center"/>
        </w:trPr>
        <w:tc>
          <w:tcPr>
            <w:tcW w:w="671" w:type="dxa"/>
            <w:vAlign w:val="center"/>
          </w:tcPr>
          <w:p w14:paraId="11AEF7AD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50" w:type="dxa"/>
          </w:tcPr>
          <w:p w14:paraId="00605329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42" w:type="dxa"/>
          </w:tcPr>
          <w:p w14:paraId="0A62FEED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67A25" w:rsidRPr="00582317" w14:paraId="64556C97" w14:textId="77777777" w:rsidTr="00A34A5B">
        <w:trPr>
          <w:trHeight w:val="412"/>
          <w:jc w:val="center"/>
        </w:trPr>
        <w:tc>
          <w:tcPr>
            <w:tcW w:w="671" w:type="dxa"/>
            <w:vAlign w:val="center"/>
          </w:tcPr>
          <w:p w14:paraId="6152C47F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50" w:type="dxa"/>
          </w:tcPr>
          <w:p w14:paraId="3F491A6F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42" w:type="dxa"/>
          </w:tcPr>
          <w:p w14:paraId="7287F1D5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67A25" w:rsidRPr="00582317" w14:paraId="21856882" w14:textId="77777777" w:rsidTr="00A34A5B">
        <w:trPr>
          <w:trHeight w:val="412"/>
          <w:jc w:val="center"/>
        </w:trPr>
        <w:tc>
          <w:tcPr>
            <w:tcW w:w="671" w:type="dxa"/>
            <w:vAlign w:val="center"/>
          </w:tcPr>
          <w:p w14:paraId="3C33D292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50" w:type="dxa"/>
          </w:tcPr>
          <w:p w14:paraId="2B21EC3A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42" w:type="dxa"/>
          </w:tcPr>
          <w:p w14:paraId="4F7047F5" w14:textId="77777777" w:rsidR="00567A25" w:rsidRPr="00582317" w:rsidRDefault="00567A25" w:rsidP="00A34A5B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607094A" w14:textId="77777777" w:rsidR="00567A25" w:rsidRPr="0012576F" w:rsidRDefault="00567A25" w:rsidP="00567A25">
      <w:pPr>
        <w:bidi/>
        <w:rPr>
          <w:rtl/>
        </w:rPr>
      </w:pPr>
    </w:p>
    <w:p w14:paraId="51168CBD" w14:textId="77777777" w:rsidR="00CD5E50" w:rsidRDefault="000236E2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rtl/>
        </w:rPr>
      </w:pPr>
      <w:r>
        <w:rPr>
          <w:rFonts w:hint="cs"/>
          <w:rtl/>
        </w:rPr>
        <w:t>تشریح فرآیند تولید کالا به اختصار</w:t>
      </w:r>
      <w:r w:rsidR="00CD5E50">
        <w:rPr>
          <w:rFonts w:hint="cs"/>
          <w:rtl/>
        </w:rPr>
        <w:t xml:space="preserve"> </w:t>
      </w:r>
    </w:p>
    <w:p w14:paraId="5547B708" w14:textId="77777777" w:rsidR="00CD5E50" w:rsidRDefault="00CD5E50" w:rsidP="00CD5E50">
      <w:pPr>
        <w:bidi/>
        <w:rPr>
          <w:rtl/>
        </w:rPr>
      </w:pPr>
    </w:p>
    <w:p w14:paraId="76F98A99" w14:textId="77777777" w:rsidR="00CD5E50" w:rsidRDefault="00CD5E50" w:rsidP="00CD5E50">
      <w:pPr>
        <w:bidi/>
        <w:rPr>
          <w:rtl/>
        </w:rPr>
      </w:pPr>
    </w:p>
    <w:p w14:paraId="644165B4" w14:textId="77777777" w:rsidR="00CD5E50" w:rsidRDefault="00CD5E50" w:rsidP="00CD5E50">
      <w:pPr>
        <w:bidi/>
        <w:rPr>
          <w:rtl/>
        </w:rPr>
      </w:pPr>
    </w:p>
    <w:p w14:paraId="3D2A2D33" w14:textId="77777777" w:rsidR="00CD5E50" w:rsidRDefault="00CD5E50" w:rsidP="00CD5E50">
      <w:pPr>
        <w:bidi/>
        <w:rPr>
          <w:rtl/>
        </w:rPr>
      </w:pPr>
    </w:p>
    <w:p w14:paraId="027C35BD" w14:textId="77777777" w:rsidR="00905998" w:rsidRPr="00905998" w:rsidRDefault="00905998" w:rsidP="00905998">
      <w:pPr>
        <w:bidi/>
      </w:pPr>
    </w:p>
    <w:p w14:paraId="06B325B5" w14:textId="77777777" w:rsidR="00905998" w:rsidRDefault="00905998" w:rsidP="00905998">
      <w:pPr>
        <w:pStyle w:val="Heading2"/>
        <w:numPr>
          <w:ilvl w:val="0"/>
          <w:numId w:val="0"/>
        </w:numPr>
        <w:bidi/>
        <w:spacing w:before="0" w:after="0"/>
        <w:ind w:left="720" w:hanging="360"/>
      </w:pPr>
    </w:p>
    <w:p w14:paraId="40BD8450" w14:textId="77777777" w:rsidR="00905998" w:rsidRDefault="00905998">
      <w:pPr>
        <w:spacing w:after="160" w:line="259" w:lineRule="auto"/>
        <w:rPr>
          <w:rFonts w:ascii="B Nazanin" w:eastAsia="Times New Roman" w:hAnsi="B Nazanin" w:cs="B Nazanin"/>
          <w:b/>
          <w:bCs/>
          <w:sz w:val="26"/>
          <w:szCs w:val="26"/>
          <w:rtl/>
        </w:rPr>
      </w:pPr>
      <w:r>
        <w:rPr>
          <w:rtl/>
        </w:rPr>
        <w:br w:type="page"/>
      </w:r>
    </w:p>
    <w:p w14:paraId="57E207F0" w14:textId="7D845F61" w:rsidR="006E3C46" w:rsidRDefault="00905998" w:rsidP="00C42FBB">
      <w:pPr>
        <w:pStyle w:val="Heading2"/>
        <w:numPr>
          <w:ilvl w:val="0"/>
          <w:numId w:val="4"/>
        </w:numPr>
        <w:bidi/>
        <w:spacing w:before="0" w:after="0"/>
        <w:ind w:hanging="393"/>
        <w:rPr>
          <w:rtl/>
        </w:rPr>
      </w:pPr>
      <w:r>
        <w:rPr>
          <w:rFonts w:hint="cs"/>
          <w:rtl/>
        </w:rPr>
        <w:lastRenderedPageBreak/>
        <w:t>بخش چهارم</w:t>
      </w:r>
      <w:r w:rsidR="00E40752">
        <w:rPr>
          <w:rFonts w:hint="cs"/>
          <w:rtl/>
        </w:rPr>
        <w:t xml:space="preserve">: </w:t>
      </w:r>
      <w:r w:rsidR="00A259B9">
        <w:rPr>
          <w:rFonts w:hint="cs"/>
          <w:rtl/>
        </w:rPr>
        <w:t>پیوست</w:t>
      </w:r>
      <w:r w:rsidR="00330453">
        <w:rPr>
          <w:rFonts w:hint="cs"/>
          <w:rtl/>
        </w:rPr>
        <w:t>‌</w:t>
      </w:r>
      <w:r w:rsidR="00A259B9">
        <w:rPr>
          <w:rFonts w:hint="cs"/>
          <w:rtl/>
        </w:rPr>
        <w:t>ها</w:t>
      </w:r>
    </w:p>
    <w:p w14:paraId="44A4DEED" w14:textId="6E40BE47" w:rsidR="00272B25" w:rsidRPr="00504353" w:rsidRDefault="00480465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b w:val="0"/>
          <w:bCs w:val="0"/>
        </w:rPr>
      </w:pPr>
      <w:r w:rsidRPr="00504353">
        <w:rPr>
          <w:rFonts w:hint="cs"/>
          <w:b w:val="0"/>
          <w:bCs w:val="0"/>
          <w:rtl/>
        </w:rPr>
        <w:t>ریز</w:t>
      </w:r>
      <w:r w:rsidR="006A616D" w:rsidRPr="00504353">
        <w:rPr>
          <w:rFonts w:hint="cs"/>
          <w:b w:val="0"/>
          <w:bCs w:val="0"/>
          <w:rtl/>
        </w:rPr>
        <w:t xml:space="preserve"> </w:t>
      </w:r>
      <w:r w:rsidR="00641C57" w:rsidRPr="00504353">
        <w:rPr>
          <w:rFonts w:hint="cs"/>
          <w:b w:val="0"/>
          <w:bCs w:val="0"/>
          <w:rtl/>
        </w:rPr>
        <w:t xml:space="preserve">کامل </w:t>
      </w:r>
      <w:r w:rsidR="006A616D" w:rsidRPr="00504353">
        <w:rPr>
          <w:rFonts w:hint="cs"/>
          <w:b w:val="0"/>
          <w:bCs w:val="0"/>
          <w:rtl/>
        </w:rPr>
        <w:t>فروش سال</w:t>
      </w:r>
      <w:r w:rsidR="00272B25" w:rsidRPr="00504353">
        <w:rPr>
          <w:rFonts w:hint="cs"/>
          <w:b w:val="0"/>
          <w:bCs w:val="0"/>
          <w:rtl/>
        </w:rPr>
        <w:t xml:space="preserve"> 1402</w:t>
      </w:r>
      <w:r w:rsidRPr="00504353">
        <w:rPr>
          <w:rFonts w:hint="cs"/>
          <w:b w:val="0"/>
          <w:bCs w:val="0"/>
          <w:rtl/>
        </w:rPr>
        <w:t xml:space="preserve"> تفکیکی برای کالاها و خدمات </w:t>
      </w:r>
      <w:r w:rsidR="002B50DC" w:rsidRPr="00504353">
        <w:rPr>
          <w:rFonts w:hint="cs"/>
          <w:b w:val="0"/>
          <w:bCs w:val="0"/>
          <w:rtl/>
        </w:rPr>
        <w:t xml:space="preserve">معرفی شده در </w:t>
      </w:r>
      <w:r w:rsidRPr="00504353">
        <w:rPr>
          <w:rFonts w:hint="cs"/>
          <w:b w:val="0"/>
          <w:bCs w:val="0"/>
          <w:rtl/>
        </w:rPr>
        <w:t>جدول 2</w:t>
      </w:r>
      <w:r w:rsidR="00A11AC3" w:rsidRPr="00504353">
        <w:rPr>
          <w:rFonts w:hint="cs"/>
          <w:b w:val="0"/>
          <w:bCs w:val="0"/>
          <w:rtl/>
        </w:rPr>
        <w:t xml:space="preserve"> </w:t>
      </w:r>
      <w:r w:rsidR="001932A1">
        <w:rPr>
          <w:rFonts w:hint="cs"/>
          <w:b w:val="0"/>
          <w:bCs w:val="0"/>
          <w:rtl/>
        </w:rPr>
        <w:t>به صورت فایل اکسل</w:t>
      </w:r>
    </w:p>
    <w:p w14:paraId="161427D6" w14:textId="3A57D4F9" w:rsidR="00B96FBC" w:rsidRPr="00504353" w:rsidRDefault="00480465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b w:val="0"/>
          <w:bCs w:val="0"/>
        </w:rPr>
      </w:pPr>
      <w:r w:rsidRPr="00504353">
        <w:rPr>
          <w:rFonts w:hint="cs"/>
          <w:b w:val="0"/>
          <w:bCs w:val="0"/>
          <w:rtl/>
        </w:rPr>
        <w:t>ریز</w:t>
      </w:r>
      <w:r w:rsidR="00B96FBC" w:rsidRPr="00504353">
        <w:rPr>
          <w:rFonts w:hint="cs"/>
          <w:b w:val="0"/>
          <w:bCs w:val="0"/>
          <w:rtl/>
        </w:rPr>
        <w:t xml:space="preserve"> </w:t>
      </w:r>
      <w:r w:rsidR="00641C57" w:rsidRPr="00504353">
        <w:rPr>
          <w:rFonts w:hint="cs"/>
          <w:b w:val="0"/>
          <w:bCs w:val="0"/>
          <w:rtl/>
        </w:rPr>
        <w:t xml:space="preserve">کامل </w:t>
      </w:r>
      <w:r w:rsidR="00B96FBC" w:rsidRPr="00504353">
        <w:rPr>
          <w:rFonts w:hint="cs"/>
          <w:b w:val="0"/>
          <w:bCs w:val="0"/>
          <w:rtl/>
        </w:rPr>
        <w:t xml:space="preserve">خرید سال 1402 </w:t>
      </w:r>
      <w:r w:rsidRPr="00504353">
        <w:rPr>
          <w:rFonts w:hint="cs"/>
          <w:b w:val="0"/>
          <w:bCs w:val="0"/>
          <w:rtl/>
        </w:rPr>
        <w:t xml:space="preserve">تفکیکی برای کالاها و خدمات </w:t>
      </w:r>
      <w:r w:rsidR="002B50DC" w:rsidRPr="00504353">
        <w:rPr>
          <w:rFonts w:hint="cs"/>
          <w:b w:val="0"/>
          <w:bCs w:val="0"/>
          <w:rtl/>
        </w:rPr>
        <w:t>معرفی شده در جدول 2</w:t>
      </w:r>
      <w:r w:rsidR="001932A1">
        <w:rPr>
          <w:rFonts w:hint="cs"/>
          <w:b w:val="0"/>
          <w:bCs w:val="0"/>
          <w:rtl/>
        </w:rPr>
        <w:t xml:space="preserve"> به صورت فایل اکسل</w:t>
      </w:r>
    </w:p>
    <w:p w14:paraId="4E0E4A24" w14:textId="44777A36" w:rsidR="00B96FBC" w:rsidRPr="00504353" w:rsidRDefault="001932A1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b w:val="0"/>
          <w:bCs w:val="0"/>
        </w:rPr>
      </w:pPr>
      <w:r>
        <w:rPr>
          <w:rFonts w:hint="cs"/>
          <w:b w:val="0"/>
          <w:bCs w:val="0"/>
          <w:rtl/>
        </w:rPr>
        <w:t xml:space="preserve">تصویر </w:t>
      </w:r>
      <w:r w:rsidR="00B96FBC" w:rsidRPr="00504353">
        <w:rPr>
          <w:rFonts w:hint="cs"/>
          <w:b w:val="0"/>
          <w:bCs w:val="0"/>
          <w:rtl/>
        </w:rPr>
        <w:t>گزارش حسابرسی سال 1402 (در صورت وجود)</w:t>
      </w:r>
    </w:p>
    <w:p w14:paraId="1E88B5D4" w14:textId="63DA0391" w:rsidR="00B96FBC" w:rsidRPr="00504353" w:rsidRDefault="001932A1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b w:val="0"/>
          <w:bCs w:val="0"/>
        </w:rPr>
      </w:pPr>
      <w:r>
        <w:rPr>
          <w:rFonts w:hint="cs"/>
          <w:b w:val="0"/>
          <w:bCs w:val="0"/>
          <w:rtl/>
        </w:rPr>
        <w:t xml:space="preserve">تصویر </w:t>
      </w:r>
      <w:r w:rsidR="00B96FBC" w:rsidRPr="00504353">
        <w:rPr>
          <w:rFonts w:hint="cs"/>
          <w:b w:val="0"/>
          <w:bCs w:val="0"/>
          <w:rtl/>
        </w:rPr>
        <w:t>قراردادهای خرید و فروش سال 1402</w:t>
      </w:r>
      <w:r w:rsidR="00351570" w:rsidRPr="00504353">
        <w:rPr>
          <w:rFonts w:hint="cs"/>
          <w:b w:val="0"/>
          <w:bCs w:val="0"/>
          <w:rtl/>
        </w:rPr>
        <w:t xml:space="preserve"> </w:t>
      </w:r>
      <w:r w:rsidR="002B50DC" w:rsidRPr="00504353">
        <w:rPr>
          <w:rFonts w:hint="cs"/>
          <w:b w:val="0"/>
          <w:bCs w:val="0"/>
          <w:rtl/>
        </w:rPr>
        <w:t xml:space="preserve">مربوط به کالاها و خدمات معرفی شده در جدول 2 </w:t>
      </w:r>
      <w:r w:rsidR="00351570" w:rsidRPr="00504353">
        <w:rPr>
          <w:rFonts w:hint="cs"/>
          <w:b w:val="0"/>
          <w:bCs w:val="0"/>
          <w:rtl/>
        </w:rPr>
        <w:t>(در صورت وجود)</w:t>
      </w:r>
    </w:p>
    <w:p w14:paraId="424477D7" w14:textId="7A1D5E02" w:rsidR="00631D27" w:rsidRPr="00504353" w:rsidRDefault="00B8431F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b w:val="0"/>
          <w:bCs w:val="0"/>
        </w:rPr>
      </w:pPr>
      <w:r w:rsidRPr="00504353">
        <w:rPr>
          <w:rFonts w:hint="cs"/>
          <w:b w:val="0"/>
          <w:bCs w:val="0"/>
          <w:rtl/>
        </w:rPr>
        <w:t>گزارش موجود</w:t>
      </w:r>
      <w:r w:rsidR="00582317" w:rsidRPr="00504353">
        <w:rPr>
          <w:rFonts w:hint="cs"/>
          <w:b w:val="0"/>
          <w:bCs w:val="0"/>
          <w:rtl/>
        </w:rPr>
        <w:t>ی</w:t>
      </w:r>
      <w:r w:rsidRPr="00504353">
        <w:rPr>
          <w:rFonts w:hint="cs"/>
          <w:b w:val="0"/>
          <w:bCs w:val="0"/>
          <w:rtl/>
        </w:rPr>
        <w:t xml:space="preserve"> انبار ابتدا</w:t>
      </w:r>
      <w:r w:rsidR="00582317" w:rsidRPr="00504353">
        <w:rPr>
          <w:rFonts w:hint="cs"/>
          <w:b w:val="0"/>
          <w:bCs w:val="0"/>
          <w:rtl/>
        </w:rPr>
        <w:t xml:space="preserve"> و انتهای</w:t>
      </w:r>
      <w:r w:rsidRPr="00504353">
        <w:rPr>
          <w:rFonts w:hint="cs"/>
          <w:b w:val="0"/>
          <w:bCs w:val="0"/>
          <w:rtl/>
        </w:rPr>
        <w:t xml:space="preserve"> سال 1402 </w:t>
      </w:r>
      <w:r w:rsidR="00746473" w:rsidRPr="00504353">
        <w:rPr>
          <w:rFonts w:hint="cs"/>
          <w:b w:val="0"/>
          <w:bCs w:val="0"/>
          <w:rtl/>
        </w:rPr>
        <w:t>مربوط به مواد، اجزاء و قطعات کالا</w:t>
      </w:r>
      <w:r w:rsidR="009922E6" w:rsidRPr="00504353">
        <w:rPr>
          <w:rFonts w:hint="cs"/>
          <w:b w:val="0"/>
          <w:bCs w:val="0"/>
          <w:rtl/>
        </w:rPr>
        <w:t>ها</w:t>
      </w:r>
      <w:r w:rsidR="00746473" w:rsidRPr="00504353">
        <w:rPr>
          <w:rFonts w:hint="cs"/>
          <w:b w:val="0"/>
          <w:bCs w:val="0"/>
          <w:rtl/>
        </w:rPr>
        <w:t xml:space="preserve"> و خدم</w:t>
      </w:r>
      <w:r w:rsidR="009922E6" w:rsidRPr="00504353">
        <w:rPr>
          <w:rFonts w:hint="cs"/>
          <w:b w:val="0"/>
          <w:bCs w:val="0"/>
          <w:rtl/>
        </w:rPr>
        <w:t>ا</w:t>
      </w:r>
      <w:r w:rsidR="00746473" w:rsidRPr="00504353">
        <w:rPr>
          <w:rFonts w:hint="cs"/>
          <w:b w:val="0"/>
          <w:bCs w:val="0"/>
          <w:rtl/>
        </w:rPr>
        <w:t xml:space="preserve">ت </w:t>
      </w:r>
      <w:r w:rsidR="009922E6" w:rsidRPr="00504353">
        <w:rPr>
          <w:rFonts w:hint="cs"/>
          <w:b w:val="0"/>
          <w:bCs w:val="0"/>
          <w:rtl/>
        </w:rPr>
        <w:t xml:space="preserve">معرفی شده در </w:t>
      </w:r>
      <w:r w:rsidR="00746473" w:rsidRPr="00504353">
        <w:rPr>
          <w:rFonts w:hint="cs"/>
          <w:b w:val="0"/>
          <w:bCs w:val="0"/>
          <w:rtl/>
        </w:rPr>
        <w:t>جدول 2</w:t>
      </w:r>
      <w:r w:rsidR="00641C57" w:rsidRPr="00504353">
        <w:rPr>
          <w:rFonts w:hint="cs"/>
          <w:b w:val="0"/>
          <w:bCs w:val="0"/>
          <w:rtl/>
        </w:rPr>
        <w:t xml:space="preserve"> </w:t>
      </w:r>
      <w:r w:rsidR="001932A1">
        <w:rPr>
          <w:rFonts w:hint="cs"/>
          <w:b w:val="0"/>
          <w:bCs w:val="0"/>
          <w:rtl/>
        </w:rPr>
        <w:t>به صورت فایل اکسل</w:t>
      </w:r>
      <w:r w:rsidR="0079452D">
        <w:rPr>
          <w:rFonts w:hint="cs"/>
          <w:b w:val="0"/>
          <w:bCs w:val="0"/>
          <w:rtl/>
        </w:rPr>
        <w:t xml:space="preserve"> </w:t>
      </w:r>
      <w:r w:rsidR="0079452D" w:rsidRPr="00504353">
        <w:rPr>
          <w:rFonts w:hint="cs"/>
          <w:b w:val="0"/>
          <w:bCs w:val="0"/>
          <w:rtl/>
        </w:rPr>
        <w:t>(در صورت وجود)</w:t>
      </w:r>
    </w:p>
    <w:p w14:paraId="5B063EB4" w14:textId="1BBE96DF" w:rsidR="00631D27" w:rsidRPr="00504353" w:rsidRDefault="001932A1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b w:val="0"/>
          <w:bCs w:val="0"/>
        </w:rPr>
      </w:pPr>
      <w:r>
        <w:rPr>
          <w:rFonts w:hint="cs"/>
          <w:b w:val="0"/>
          <w:bCs w:val="0"/>
          <w:rtl/>
        </w:rPr>
        <w:t xml:space="preserve">تصویر </w:t>
      </w:r>
      <w:r w:rsidR="00631D27" w:rsidRPr="00504353">
        <w:rPr>
          <w:rFonts w:hint="cs"/>
          <w:b w:val="0"/>
          <w:bCs w:val="0"/>
          <w:rtl/>
        </w:rPr>
        <w:t>نمونه رسید انبار مربوط به مواد، اجزاء و قطعات کالاها و خدمات معرفی شده در جدول 2 (در صورت وجود)</w:t>
      </w:r>
    </w:p>
    <w:p w14:paraId="2B1501F7" w14:textId="3F664BF7" w:rsidR="009D1748" w:rsidRPr="00504353" w:rsidRDefault="00582317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b w:val="0"/>
          <w:bCs w:val="0"/>
        </w:rPr>
      </w:pPr>
      <w:r w:rsidRPr="00504353">
        <w:rPr>
          <w:rFonts w:hint="cs"/>
          <w:b w:val="0"/>
          <w:bCs w:val="0"/>
          <w:rtl/>
        </w:rPr>
        <w:t xml:space="preserve">جدول محاسبه </w:t>
      </w:r>
      <w:r w:rsidR="00B8431F" w:rsidRPr="00504353">
        <w:rPr>
          <w:rFonts w:hint="cs"/>
          <w:b w:val="0"/>
          <w:bCs w:val="0"/>
          <w:rtl/>
        </w:rPr>
        <w:t>بهای تمام شده</w:t>
      </w:r>
      <w:r w:rsidRPr="00504353">
        <w:rPr>
          <w:rFonts w:hint="cs"/>
          <w:b w:val="0"/>
          <w:bCs w:val="0"/>
          <w:rtl/>
        </w:rPr>
        <w:t xml:space="preserve"> برای هر یک از کالاها</w:t>
      </w:r>
      <w:r w:rsidR="006523D6">
        <w:rPr>
          <w:rFonts w:hint="cs"/>
          <w:b w:val="0"/>
          <w:bCs w:val="0"/>
          <w:rtl/>
        </w:rPr>
        <w:t xml:space="preserve"> و </w:t>
      </w:r>
      <w:r w:rsidRPr="00504353">
        <w:rPr>
          <w:rFonts w:hint="cs"/>
          <w:b w:val="0"/>
          <w:bCs w:val="0"/>
          <w:rtl/>
        </w:rPr>
        <w:t xml:space="preserve">خدمات </w:t>
      </w:r>
      <w:r w:rsidR="009922E6" w:rsidRPr="00504353">
        <w:rPr>
          <w:rFonts w:hint="cs"/>
          <w:b w:val="0"/>
          <w:bCs w:val="0"/>
          <w:rtl/>
        </w:rPr>
        <w:t xml:space="preserve">معرفی شده در </w:t>
      </w:r>
      <w:r w:rsidRPr="00504353">
        <w:rPr>
          <w:rFonts w:hint="cs"/>
          <w:b w:val="0"/>
          <w:bCs w:val="0"/>
          <w:rtl/>
        </w:rPr>
        <w:t xml:space="preserve">جدول </w:t>
      </w:r>
      <w:r w:rsidR="009922E6" w:rsidRPr="00504353">
        <w:rPr>
          <w:rFonts w:hint="cs"/>
          <w:b w:val="0"/>
          <w:bCs w:val="0"/>
          <w:rtl/>
        </w:rPr>
        <w:t>2</w:t>
      </w:r>
      <w:r w:rsidR="00912AD6" w:rsidRPr="00504353">
        <w:rPr>
          <w:rFonts w:hint="cs"/>
          <w:b w:val="0"/>
          <w:bCs w:val="0"/>
          <w:rtl/>
        </w:rPr>
        <w:t xml:space="preserve"> </w:t>
      </w:r>
      <w:r w:rsidR="001932A1">
        <w:rPr>
          <w:rFonts w:hint="cs"/>
          <w:b w:val="0"/>
          <w:bCs w:val="0"/>
          <w:rtl/>
        </w:rPr>
        <w:t>به صورت فایل اکسل</w:t>
      </w:r>
    </w:p>
    <w:p w14:paraId="5B4146E4" w14:textId="132BF944" w:rsidR="00DB3283" w:rsidRDefault="00DB3283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b w:val="0"/>
          <w:bCs w:val="0"/>
        </w:rPr>
      </w:pPr>
      <w:proofErr w:type="gramStart"/>
      <w:r>
        <w:rPr>
          <w:rFonts w:ascii="Cambria" w:hAnsi="Cambria"/>
          <w:b w:val="0"/>
          <w:bCs w:val="0"/>
        </w:rPr>
        <w:t xml:space="preserve">BOM </w:t>
      </w:r>
      <w:r>
        <w:rPr>
          <w:rFonts w:ascii="Cambria" w:hAnsi="Cambria" w:hint="cs"/>
          <w:b w:val="0"/>
          <w:bCs w:val="0"/>
          <w:rtl/>
          <w:lang w:bidi="fa-IR"/>
        </w:rPr>
        <w:t xml:space="preserve"> مربوط</w:t>
      </w:r>
      <w:proofErr w:type="gramEnd"/>
      <w:r>
        <w:rPr>
          <w:rFonts w:ascii="Cambria" w:hAnsi="Cambria" w:hint="cs"/>
          <w:b w:val="0"/>
          <w:bCs w:val="0"/>
          <w:rtl/>
          <w:lang w:bidi="fa-IR"/>
        </w:rPr>
        <w:t xml:space="preserve"> به </w:t>
      </w:r>
      <w:r w:rsidRPr="00504353">
        <w:rPr>
          <w:rFonts w:hint="cs"/>
          <w:b w:val="0"/>
          <w:bCs w:val="0"/>
          <w:rtl/>
        </w:rPr>
        <w:t xml:space="preserve">کالاها/خدمات معرفی شده در جدول 2 </w:t>
      </w:r>
      <w:r w:rsidR="001932A1">
        <w:rPr>
          <w:rFonts w:hint="cs"/>
          <w:b w:val="0"/>
          <w:bCs w:val="0"/>
          <w:rtl/>
        </w:rPr>
        <w:t>به صورت فایل اکسل</w:t>
      </w:r>
      <w:r w:rsidR="002E1BAB">
        <w:rPr>
          <w:rFonts w:hint="cs"/>
          <w:b w:val="0"/>
          <w:bCs w:val="0"/>
          <w:rtl/>
        </w:rPr>
        <w:t xml:space="preserve"> (در صورت وجود)</w:t>
      </w:r>
    </w:p>
    <w:p w14:paraId="60E21B03" w14:textId="6056094B" w:rsidR="009D1748" w:rsidRPr="00504353" w:rsidRDefault="001932A1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b w:val="0"/>
          <w:bCs w:val="0"/>
        </w:rPr>
      </w:pPr>
      <w:r>
        <w:rPr>
          <w:rFonts w:hint="cs"/>
          <w:b w:val="0"/>
          <w:bCs w:val="0"/>
          <w:rtl/>
        </w:rPr>
        <w:t xml:space="preserve">تصویر </w:t>
      </w:r>
      <w:r w:rsidR="00457F3E" w:rsidRPr="00504353">
        <w:rPr>
          <w:rFonts w:hint="cs"/>
          <w:b w:val="0"/>
          <w:bCs w:val="0"/>
          <w:rtl/>
        </w:rPr>
        <w:t xml:space="preserve">کلیه </w:t>
      </w:r>
      <w:r w:rsidR="009D1748" w:rsidRPr="00504353">
        <w:rPr>
          <w:rFonts w:hint="cs"/>
          <w:b w:val="0"/>
          <w:bCs w:val="0"/>
          <w:rtl/>
        </w:rPr>
        <w:t>اظهارنامه</w:t>
      </w:r>
      <w:r w:rsidR="006C49E0" w:rsidRPr="00504353">
        <w:rPr>
          <w:rFonts w:hint="cs"/>
          <w:b w:val="0"/>
          <w:bCs w:val="0"/>
          <w:rtl/>
        </w:rPr>
        <w:t xml:space="preserve"> های</w:t>
      </w:r>
      <w:r w:rsidR="009D1748" w:rsidRPr="00504353">
        <w:rPr>
          <w:rFonts w:hint="cs"/>
          <w:b w:val="0"/>
          <w:bCs w:val="0"/>
          <w:rtl/>
        </w:rPr>
        <w:t xml:space="preserve"> ارزش افزوده </w:t>
      </w:r>
      <w:r w:rsidR="00AE1B7B">
        <w:rPr>
          <w:rFonts w:hint="cs"/>
          <w:b w:val="0"/>
          <w:bCs w:val="0"/>
          <w:rtl/>
        </w:rPr>
        <w:t xml:space="preserve">و </w:t>
      </w:r>
      <w:r w:rsidR="00AE1B7B" w:rsidRPr="00504353">
        <w:rPr>
          <w:rFonts w:hint="cs"/>
          <w:b w:val="0"/>
          <w:bCs w:val="0"/>
          <w:rtl/>
        </w:rPr>
        <w:t xml:space="preserve">صورت معاملات فصلی </w:t>
      </w:r>
      <w:r w:rsidR="009D1748" w:rsidRPr="00504353">
        <w:rPr>
          <w:rFonts w:hint="cs"/>
          <w:b w:val="0"/>
          <w:bCs w:val="0"/>
          <w:rtl/>
        </w:rPr>
        <w:t xml:space="preserve">سال 1402 </w:t>
      </w:r>
    </w:p>
    <w:p w14:paraId="335350A1" w14:textId="6243327E" w:rsidR="009D1748" w:rsidRPr="00B76789" w:rsidRDefault="00D12DD2" w:rsidP="00C42FBB">
      <w:pPr>
        <w:pStyle w:val="Heading2"/>
        <w:numPr>
          <w:ilvl w:val="1"/>
          <w:numId w:val="4"/>
        </w:numPr>
        <w:bidi/>
        <w:spacing w:before="0" w:after="0"/>
        <w:ind w:hanging="618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 xml:space="preserve">تصویر </w:t>
      </w:r>
      <w:r w:rsidR="003E4A6A" w:rsidRPr="00504353">
        <w:rPr>
          <w:rFonts w:hint="cs"/>
          <w:b w:val="0"/>
          <w:bCs w:val="0"/>
          <w:rtl/>
        </w:rPr>
        <w:t xml:space="preserve">قرارداد نیروی انسانی </w:t>
      </w:r>
      <w:r w:rsidR="00847F83" w:rsidRPr="00504353">
        <w:rPr>
          <w:rFonts w:hint="cs"/>
          <w:b w:val="0"/>
          <w:bCs w:val="0"/>
          <w:rtl/>
        </w:rPr>
        <w:t xml:space="preserve">جدول 3 </w:t>
      </w:r>
      <w:r w:rsidR="006C49E0" w:rsidRPr="00504353">
        <w:rPr>
          <w:rFonts w:hint="cs"/>
          <w:b w:val="0"/>
          <w:bCs w:val="0"/>
          <w:rtl/>
        </w:rPr>
        <w:t xml:space="preserve">برای افراد </w:t>
      </w:r>
      <w:r w:rsidR="00847F83" w:rsidRPr="00504353">
        <w:rPr>
          <w:rFonts w:hint="cs"/>
          <w:b w:val="0"/>
          <w:bCs w:val="0"/>
          <w:rtl/>
        </w:rPr>
        <w:t>فاقد بیمه (در صورت وجود)</w:t>
      </w:r>
      <w:r w:rsidR="00B914EC" w:rsidRPr="00504353">
        <w:rPr>
          <w:rFonts w:hint="cs"/>
          <w:b w:val="0"/>
          <w:bCs w:val="0"/>
          <w:rtl/>
        </w:rPr>
        <w:t xml:space="preserve"> </w:t>
      </w:r>
    </w:p>
    <w:p w14:paraId="6CA2D62C" w14:textId="77777777" w:rsidR="00B8431F" w:rsidRPr="00B8431F" w:rsidRDefault="00B8431F" w:rsidP="00B8431F">
      <w:pPr>
        <w:bidi/>
        <w:rPr>
          <w:rtl/>
        </w:rPr>
      </w:pPr>
    </w:p>
    <w:tbl>
      <w:tblPr>
        <w:tblStyle w:val="TableGrid"/>
        <w:bidiVisual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7071"/>
        <w:gridCol w:w="727"/>
        <w:gridCol w:w="2271"/>
      </w:tblGrid>
      <w:tr w:rsidR="004B0393" w:rsidRPr="00582317" w14:paraId="36E3785B" w14:textId="6CC3BBC4" w:rsidTr="00DB5F81">
        <w:trPr>
          <w:jc w:val="center"/>
        </w:trPr>
        <w:tc>
          <w:tcPr>
            <w:tcW w:w="435" w:type="dxa"/>
            <w:shd w:val="clear" w:color="auto" w:fill="FFC000"/>
            <w:vAlign w:val="center"/>
          </w:tcPr>
          <w:p w14:paraId="58E01328" w14:textId="77777777" w:rsidR="004B0393" w:rsidRPr="00582317" w:rsidRDefault="004B0393" w:rsidP="00C8231D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82317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071" w:type="dxa"/>
            <w:shd w:val="clear" w:color="auto" w:fill="FFC000"/>
            <w:vAlign w:val="center"/>
          </w:tcPr>
          <w:p w14:paraId="274BDB8C" w14:textId="005D294F" w:rsidR="004B0393" w:rsidRPr="00A13979" w:rsidRDefault="004B0393" w:rsidP="00C8231D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پیوست</w:t>
            </w:r>
          </w:p>
        </w:tc>
        <w:tc>
          <w:tcPr>
            <w:tcW w:w="727" w:type="dxa"/>
            <w:shd w:val="clear" w:color="auto" w:fill="FFC000"/>
            <w:vAlign w:val="center"/>
          </w:tcPr>
          <w:p w14:paraId="2432408F" w14:textId="736B5952" w:rsidR="004B0393" w:rsidRPr="00A13979" w:rsidRDefault="004B0393" w:rsidP="00C8231D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وضعیت پیوست</w:t>
            </w:r>
          </w:p>
        </w:tc>
        <w:tc>
          <w:tcPr>
            <w:tcW w:w="2271" w:type="dxa"/>
            <w:shd w:val="clear" w:color="auto" w:fill="FFC000"/>
            <w:vAlign w:val="center"/>
          </w:tcPr>
          <w:p w14:paraId="2C074737" w14:textId="676A27B0" w:rsidR="004B0393" w:rsidRDefault="004B0393" w:rsidP="00C8231D">
            <w:pPr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4B0393" w:rsidRPr="00582317" w14:paraId="748B22BF" w14:textId="2E43C9F2" w:rsidTr="00DB5F81">
        <w:trPr>
          <w:trHeight w:val="477"/>
          <w:jc w:val="center"/>
        </w:trPr>
        <w:tc>
          <w:tcPr>
            <w:tcW w:w="435" w:type="dxa"/>
            <w:vAlign w:val="center"/>
          </w:tcPr>
          <w:p w14:paraId="4F8CFCB2" w14:textId="754B551D" w:rsidR="004B0393" w:rsidRPr="00582317" w:rsidRDefault="004B0393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071" w:type="dxa"/>
            <w:vAlign w:val="center"/>
          </w:tcPr>
          <w:p w14:paraId="6EC716FF" w14:textId="38F23A7E" w:rsidR="004B0393" w:rsidRPr="00582317" w:rsidRDefault="006D4D5E" w:rsidP="00C8231D">
            <w:pPr>
              <w:bidi/>
              <w:spacing w:after="0"/>
              <w:rPr>
                <w:rFonts w:cs="B Nazanin"/>
                <w:rtl/>
                <w:lang w:bidi="fa-IR"/>
              </w:rPr>
            </w:pPr>
            <w:r w:rsidRPr="006D4D5E">
              <w:rPr>
                <w:rFonts w:cs="B Nazanin"/>
                <w:rtl/>
                <w:lang w:bidi="fa-IR"/>
              </w:rPr>
              <w:t>ر</w:t>
            </w:r>
            <w:r w:rsidRPr="006D4D5E">
              <w:rPr>
                <w:rFonts w:cs="B Nazanin" w:hint="cs"/>
                <w:rtl/>
                <w:lang w:bidi="fa-IR"/>
              </w:rPr>
              <w:t>ی</w:t>
            </w:r>
            <w:r w:rsidRPr="006D4D5E">
              <w:rPr>
                <w:rFonts w:cs="B Nazanin" w:hint="eastAsia"/>
                <w:rtl/>
                <w:lang w:bidi="fa-IR"/>
              </w:rPr>
              <w:t>ز</w:t>
            </w:r>
            <w:r w:rsidRPr="006D4D5E">
              <w:rPr>
                <w:rFonts w:cs="B Nazanin"/>
                <w:rtl/>
                <w:lang w:bidi="fa-IR"/>
              </w:rPr>
              <w:t xml:space="preserve"> کامل فروش سال 1402 تفک</w:t>
            </w:r>
            <w:r w:rsidRPr="006D4D5E">
              <w:rPr>
                <w:rFonts w:cs="B Nazanin" w:hint="cs"/>
                <w:rtl/>
                <w:lang w:bidi="fa-IR"/>
              </w:rPr>
              <w:t>ی</w:t>
            </w:r>
            <w:r w:rsidRPr="006D4D5E">
              <w:rPr>
                <w:rFonts w:cs="B Nazanin" w:hint="eastAsia"/>
                <w:rtl/>
                <w:lang w:bidi="fa-IR"/>
              </w:rPr>
              <w:t>ک</w:t>
            </w:r>
            <w:r w:rsidRPr="006D4D5E">
              <w:rPr>
                <w:rFonts w:cs="B Nazanin" w:hint="cs"/>
                <w:rtl/>
                <w:lang w:bidi="fa-IR"/>
              </w:rPr>
              <w:t>ی</w:t>
            </w:r>
            <w:r w:rsidRPr="006D4D5E">
              <w:rPr>
                <w:rFonts w:cs="B Nazanin"/>
                <w:rtl/>
                <w:lang w:bidi="fa-IR"/>
              </w:rPr>
              <w:t xml:space="preserve"> برا</w:t>
            </w:r>
            <w:r w:rsidRPr="006D4D5E">
              <w:rPr>
                <w:rFonts w:cs="B Nazanin" w:hint="cs"/>
                <w:rtl/>
                <w:lang w:bidi="fa-IR"/>
              </w:rPr>
              <w:t>ی</w:t>
            </w:r>
            <w:r w:rsidRPr="006D4D5E">
              <w:rPr>
                <w:rFonts w:cs="B Nazanin"/>
                <w:rtl/>
                <w:lang w:bidi="fa-IR"/>
              </w:rPr>
              <w:t xml:space="preserve"> کالاها و خدمات معرف</w:t>
            </w:r>
            <w:r w:rsidRPr="006D4D5E">
              <w:rPr>
                <w:rFonts w:cs="B Nazanin" w:hint="cs"/>
                <w:rtl/>
                <w:lang w:bidi="fa-IR"/>
              </w:rPr>
              <w:t>ی</w:t>
            </w:r>
            <w:r w:rsidRPr="006D4D5E">
              <w:rPr>
                <w:rFonts w:cs="B Nazanin"/>
                <w:rtl/>
                <w:lang w:bidi="fa-IR"/>
              </w:rPr>
              <w:t xml:space="preserve"> شده در جدول 2 به صورت فا</w:t>
            </w:r>
            <w:r w:rsidRPr="006D4D5E">
              <w:rPr>
                <w:rFonts w:cs="B Nazanin" w:hint="cs"/>
                <w:rtl/>
                <w:lang w:bidi="fa-IR"/>
              </w:rPr>
              <w:t>ی</w:t>
            </w:r>
            <w:r w:rsidRPr="006D4D5E">
              <w:rPr>
                <w:rFonts w:cs="B Nazanin" w:hint="eastAsia"/>
                <w:rtl/>
                <w:lang w:bidi="fa-IR"/>
              </w:rPr>
              <w:t>ل</w:t>
            </w:r>
            <w:r w:rsidRPr="006D4D5E">
              <w:rPr>
                <w:rFonts w:cs="B Nazanin"/>
                <w:rtl/>
                <w:lang w:bidi="fa-IR"/>
              </w:rPr>
              <w:t xml:space="preserve"> اکسل</w:t>
            </w:r>
          </w:p>
        </w:tc>
        <w:tc>
          <w:tcPr>
            <w:tcW w:w="727" w:type="dxa"/>
            <w:vAlign w:val="center"/>
          </w:tcPr>
          <w:p w14:paraId="66CA28C6" w14:textId="5061229A" w:rsidR="004B0393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</w:p>
        </w:tc>
        <w:tc>
          <w:tcPr>
            <w:tcW w:w="2271" w:type="dxa"/>
            <w:vAlign w:val="center"/>
          </w:tcPr>
          <w:p w14:paraId="79A70EE5" w14:textId="77777777" w:rsidR="004B0393" w:rsidRPr="00582317" w:rsidRDefault="004B0393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F7188" w:rsidRPr="00582317" w14:paraId="67FD32A1" w14:textId="18F35A0F" w:rsidTr="00DB5F81">
        <w:trPr>
          <w:trHeight w:val="413"/>
          <w:jc w:val="center"/>
        </w:trPr>
        <w:tc>
          <w:tcPr>
            <w:tcW w:w="435" w:type="dxa"/>
            <w:vAlign w:val="center"/>
          </w:tcPr>
          <w:p w14:paraId="18C0EC08" w14:textId="660D364A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71" w:type="dxa"/>
            <w:vAlign w:val="center"/>
          </w:tcPr>
          <w:p w14:paraId="3C2B9F16" w14:textId="21231B84" w:rsidR="001F7188" w:rsidRPr="00582317" w:rsidRDefault="001F7188" w:rsidP="00C8231D">
            <w:pPr>
              <w:bidi/>
              <w:spacing w:after="0"/>
              <w:rPr>
                <w:rFonts w:cs="B Nazanin"/>
                <w:rtl/>
                <w:lang w:bidi="fa-IR"/>
              </w:rPr>
            </w:pPr>
            <w:r w:rsidRPr="00B3512A">
              <w:rPr>
                <w:rFonts w:cs="B Nazanin"/>
                <w:rtl/>
                <w:lang w:bidi="fa-IR"/>
              </w:rPr>
              <w:t>ر</w:t>
            </w:r>
            <w:r w:rsidRPr="00B3512A">
              <w:rPr>
                <w:rFonts w:cs="B Nazanin" w:hint="cs"/>
                <w:rtl/>
                <w:lang w:bidi="fa-IR"/>
              </w:rPr>
              <w:t>ی</w:t>
            </w:r>
            <w:r w:rsidRPr="00B3512A">
              <w:rPr>
                <w:rFonts w:cs="B Nazanin" w:hint="eastAsia"/>
                <w:rtl/>
                <w:lang w:bidi="fa-IR"/>
              </w:rPr>
              <w:t>ز</w:t>
            </w:r>
            <w:r w:rsidRPr="00B3512A">
              <w:rPr>
                <w:rFonts w:cs="B Nazanin"/>
                <w:rtl/>
                <w:lang w:bidi="fa-IR"/>
              </w:rPr>
              <w:t xml:space="preserve"> کامل خر</w:t>
            </w:r>
            <w:r w:rsidRPr="00B3512A">
              <w:rPr>
                <w:rFonts w:cs="B Nazanin" w:hint="cs"/>
                <w:rtl/>
                <w:lang w:bidi="fa-IR"/>
              </w:rPr>
              <w:t>ی</w:t>
            </w:r>
            <w:r w:rsidRPr="00B3512A">
              <w:rPr>
                <w:rFonts w:cs="B Nazanin" w:hint="eastAsia"/>
                <w:rtl/>
                <w:lang w:bidi="fa-IR"/>
              </w:rPr>
              <w:t>د</w:t>
            </w:r>
            <w:r w:rsidRPr="00B3512A">
              <w:rPr>
                <w:rFonts w:cs="B Nazanin"/>
                <w:rtl/>
                <w:lang w:bidi="fa-IR"/>
              </w:rPr>
              <w:t xml:space="preserve"> سال 1402 تفک</w:t>
            </w:r>
            <w:r w:rsidRPr="00B3512A">
              <w:rPr>
                <w:rFonts w:cs="B Nazanin" w:hint="cs"/>
                <w:rtl/>
                <w:lang w:bidi="fa-IR"/>
              </w:rPr>
              <w:t>ی</w:t>
            </w:r>
            <w:r w:rsidRPr="00B3512A">
              <w:rPr>
                <w:rFonts w:cs="B Nazanin" w:hint="eastAsia"/>
                <w:rtl/>
                <w:lang w:bidi="fa-IR"/>
              </w:rPr>
              <w:t>ک</w:t>
            </w:r>
            <w:r w:rsidRPr="00B3512A">
              <w:rPr>
                <w:rFonts w:cs="B Nazanin" w:hint="cs"/>
                <w:rtl/>
                <w:lang w:bidi="fa-IR"/>
              </w:rPr>
              <w:t>ی</w:t>
            </w:r>
            <w:r w:rsidRPr="00B3512A">
              <w:rPr>
                <w:rFonts w:cs="B Nazanin"/>
                <w:rtl/>
                <w:lang w:bidi="fa-IR"/>
              </w:rPr>
              <w:t xml:space="preserve"> برا</w:t>
            </w:r>
            <w:r w:rsidRPr="00B3512A">
              <w:rPr>
                <w:rFonts w:cs="B Nazanin" w:hint="cs"/>
                <w:rtl/>
                <w:lang w:bidi="fa-IR"/>
              </w:rPr>
              <w:t>ی</w:t>
            </w:r>
            <w:r w:rsidRPr="00B3512A">
              <w:rPr>
                <w:rFonts w:cs="B Nazanin"/>
                <w:rtl/>
                <w:lang w:bidi="fa-IR"/>
              </w:rPr>
              <w:t xml:space="preserve"> کالاها و خدمات معرف</w:t>
            </w:r>
            <w:r w:rsidRPr="00B3512A">
              <w:rPr>
                <w:rFonts w:cs="B Nazanin" w:hint="cs"/>
                <w:rtl/>
                <w:lang w:bidi="fa-IR"/>
              </w:rPr>
              <w:t>ی</w:t>
            </w:r>
            <w:r w:rsidRPr="00B3512A">
              <w:rPr>
                <w:rFonts w:cs="B Nazanin"/>
                <w:rtl/>
                <w:lang w:bidi="fa-IR"/>
              </w:rPr>
              <w:t xml:space="preserve"> شده در جدول 2 به صورت فا</w:t>
            </w:r>
            <w:r w:rsidRPr="00B3512A">
              <w:rPr>
                <w:rFonts w:cs="B Nazanin" w:hint="cs"/>
                <w:rtl/>
                <w:lang w:bidi="fa-IR"/>
              </w:rPr>
              <w:t>ی</w:t>
            </w:r>
            <w:r w:rsidRPr="00B3512A">
              <w:rPr>
                <w:rFonts w:cs="B Nazanin" w:hint="eastAsia"/>
                <w:rtl/>
                <w:lang w:bidi="fa-IR"/>
              </w:rPr>
              <w:t>ل</w:t>
            </w:r>
            <w:r w:rsidRPr="00B3512A">
              <w:rPr>
                <w:rFonts w:cs="B Nazanin"/>
                <w:rtl/>
                <w:lang w:bidi="fa-IR"/>
              </w:rPr>
              <w:t xml:space="preserve"> اکسل</w:t>
            </w:r>
          </w:p>
        </w:tc>
        <w:tc>
          <w:tcPr>
            <w:tcW w:w="727" w:type="dxa"/>
            <w:vAlign w:val="center"/>
          </w:tcPr>
          <w:p w14:paraId="7082E0F6" w14:textId="0BF5453C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</w:p>
        </w:tc>
        <w:tc>
          <w:tcPr>
            <w:tcW w:w="2271" w:type="dxa"/>
            <w:vAlign w:val="center"/>
          </w:tcPr>
          <w:p w14:paraId="4AD2B675" w14:textId="77777777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F7188" w:rsidRPr="00582317" w14:paraId="50AACD39" w14:textId="10AE8B83" w:rsidTr="00DB5F81">
        <w:trPr>
          <w:trHeight w:val="420"/>
          <w:jc w:val="center"/>
        </w:trPr>
        <w:tc>
          <w:tcPr>
            <w:tcW w:w="435" w:type="dxa"/>
            <w:vAlign w:val="center"/>
          </w:tcPr>
          <w:p w14:paraId="778C2EAA" w14:textId="23E89F5C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7071" w:type="dxa"/>
            <w:vAlign w:val="center"/>
          </w:tcPr>
          <w:p w14:paraId="57E72A57" w14:textId="51A0DE90" w:rsidR="001F7188" w:rsidRPr="00582317" w:rsidRDefault="001F7188" w:rsidP="00C8231D">
            <w:pPr>
              <w:bidi/>
              <w:spacing w:after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تصویر گزارش حسابرسی</w:t>
            </w:r>
          </w:p>
        </w:tc>
        <w:tc>
          <w:tcPr>
            <w:tcW w:w="727" w:type="dxa"/>
            <w:vAlign w:val="center"/>
          </w:tcPr>
          <w:p w14:paraId="5A502BBD" w14:textId="5B6DCDCF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</w:p>
        </w:tc>
        <w:tc>
          <w:tcPr>
            <w:tcW w:w="2271" w:type="dxa"/>
            <w:vAlign w:val="center"/>
          </w:tcPr>
          <w:p w14:paraId="132ACE60" w14:textId="77777777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F7188" w:rsidRPr="00582317" w14:paraId="7C184BAF" w14:textId="6C3BEBAD" w:rsidTr="00DB5F81">
        <w:trPr>
          <w:trHeight w:val="412"/>
          <w:jc w:val="center"/>
        </w:trPr>
        <w:tc>
          <w:tcPr>
            <w:tcW w:w="435" w:type="dxa"/>
            <w:vAlign w:val="center"/>
          </w:tcPr>
          <w:p w14:paraId="438FDC33" w14:textId="2E36442C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7071" w:type="dxa"/>
            <w:vAlign w:val="center"/>
          </w:tcPr>
          <w:p w14:paraId="00FF57DD" w14:textId="776A2E09" w:rsidR="001F7188" w:rsidRPr="00582317" w:rsidRDefault="001F7188" w:rsidP="00C8231D">
            <w:pPr>
              <w:bidi/>
              <w:spacing w:after="0"/>
              <w:rPr>
                <w:rFonts w:cs="B Nazanin"/>
                <w:rtl/>
                <w:lang w:bidi="fa-IR"/>
              </w:rPr>
            </w:pPr>
            <w:r w:rsidRPr="00B3512A">
              <w:rPr>
                <w:rFonts w:cs="B Nazanin"/>
                <w:rtl/>
                <w:lang w:bidi="fa-IR"/>
              </w:rPr>
              <w:t>تصو</w:t>
            </w:r>
            <w:r w:rsidRPr="00B3512A">
              <w:rPr>
                <w:rFonts w:cs="B Nazanin" w:hint="cs"/>
                <w:rtl/>
                <w:lang w:bidi="fa-IR"/>
              </w:rPr>
              <w:t>ی</w:t>
            </w:r>
            <w:r w:rsidRPr="00B3512A">
              <w:rPr>
                <w:rFonts w:cs="B Nazanin" w:hint="eastAsia"/>
                <w:rtl/>
                <w:lang w:bidi="fa-IR"/>
              </w:rPr>
              <w:t>ر</w:t>
            </w:r>
            <w:r w:rsidRPr="00B3512A">
              <w:rPr>
                <w:rFonts w:cs="B Nazanin"/>
                <w:rtl/>
                <w:lang w:bidi="fa-IR"/>
              </w:rPr>
              <w:t xml:space="preserve"> قراردادها</w:t>
            </w:r>
            <w:r w:rsidRPr="00B3512A">
              <w:rPr>
                <w:rFonts w:cs="B Nazanin" w:hint="cs"/>
                <w:rtl/>
                <w:lang w:bidi="fa-IR"/>
              </w:rPr>
              <w:t>ی</w:t>
            </w:r>
            <w:r w:rsidRPr="00B3512A">
              <w:rPr>
                <w:rFonts w:cs="B Nazanin"/>
                <w:rtl/>
                <w:lang w:bidi="fa-IR"/>
              </w:rPr>
              <w:t xml:space="preserve"> خر</w:t>
            </w:r>
            <w:r w:rsidRPr="00B3512A">
              <w:rPr>
                <w:rFonts w:cs="B Nazanin" w:hint="cs"/>
                <w:rtl/>
                <w:lang w:bidi="fa-IR"/>
              </w:rPr>
              <w:t>ی</w:t>
            </w:r>
            <w:r w:rsidRPr="00B3512A">
              <w:rPr>
                <w:rFonts w:cs="B Nazanin" w:hint="eastAsia"/>
                <w:rtl/>
                <w:lang w:bidi="fa-IR"/>
              </w:rPr>
              <w:t>د</w:t>
            </w:r>
            <w:r w:rsidRPr="00B3512A">
              <w:rPr>
                <w:rFonts w:cs="B Nazanin"/>
                <w:rtl/>
                <w:lang w:bidi="fa-IR"/>
              </w:rPr>
              <w:t xml:space="preserve"> و فروش سال 1402 مربوط به کالاها و خدمات معرف</w:t>
            </w:r>
            <w:r w:rsidRPr="00B3512A">
              <w:rPr>
                <w:rFonts w:cs="B Nazanin" w:hint="cs"/>
                <w:rtl/>
                <w:lang w:bidi="fa-IR"/>
              </w:rPr>
              <w:t>ی</w:t>
            </w:r>
            <w:r w:rsidRPr="00B3512A">
              <w:rPr>
                <w:rFonts w:cs="B Nazanin"/>
                <w:rtl/>
                <w:lang w:bidi="fa-IR"/>
              </w:rPr>
              <w:t xml:space="preserve"> شده در جدول 2</w:t>
            </w:r>
          </w:p>
        </w:tc>
        <w:tc>
          <w:tcPr>
            <w:tcW w:w="727" w:type="dxa"/>
            <w:vAlign w:val="center"/>
          </w:tcPr>
          <w:p w14:paraId="5EDA69C3" w14:textId="1E7D7530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</w:p>
        </w:tc>
        <w:tc>
          <w:tcPr>
            <w:tcW w:w="2271" w:type="dxa"/>
            <w:vAlign w:val="center"/>
          </w:tcPr>
          <w:p w14:paraId="51CD2B88" w14:textId="77777777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F7188" w:rsidRPr="00582317" w14:paraId="0A2A2815" w14:textId="470BD899" w:rsidTr="00DB5F81">
        <w:trPr>
          <w:trHeight w:val="412"/>
          <w:jc w:val="center"/>
        </w:trPr>
        <w:tc>
          <w:tcPr>
            <w:tcW w:w="435" w:type="dxa"/>
            <w:vAlign w:val="center"/>
          </w:tcPr>
          <w:p w14:paraId="4B1C68D1" w14:textId="72E204DA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7071" w:type="dxa"/>
            <w:vAlign w:val="center"/>
          </w:tcPr>
          <w:p w14:paraId="1BEDF7AA" w14:textId="3EC18285" w:rsidR="001F7188" w:rsidRPr="00582317" w:rsidRDefault="001F7188" w:rsidP="00C8231D">
            <w:pPr>
              <w:bidi/>
              <w:spacing w:after="0"/>
              <w:rPr>
                <w:rFonts w:cs="B Nazanin"/>
                <w:rtl/>
                <w:lang w:bidi="fa-IR"/>
              </w:rPr>
            </w:pPr>
            <w:r w:rsidRPr="00651289">
              <w:rPr>
                <w:rFonts w:cs="B Nazanin"/>
                <w:rtl/>
                <w:lang w:bidi="fa-IR"/>
              </w:rPr>
              <w:t>گزارش موجود</w:t>
            </w:r>
            <w:r w:rsidRPr="00651289">
              <w:rPr>
                <w:rFonts w:cs="B Nazanin" w:hint="cs"/>
                <w:rtl/>
                <w:lang w:bidi="fa-IR"/>
              </w:rPr>
              <w:t>ی</w:t>
            </w:r>
            <w:r w:rsidRPr="00651289">
              <w:rPr>
                <w:rFonts w:cs="B Nazanin"/>
                <w:rtl/>
                <w:lang w:bidi="fa-IR"/>
              </w:rPr>
              <w:t xml:space="preserve"> انبار ابتدا و انتها</w:t>
            </w:r>
            <w:r w:rsidRPr="00651289">
              <w:rPr>
                <w:rFonts w:cs="B Nazanin" w:hint="cs"/>
                <w:rtl/>
                <w:lang w:bidi="fa-IR"/>
              </w:rPr>
              <w:t>ی</w:t>
            </w:r>
            <w:r w:rsidRPr="00651289">
              <w:rPr>
                <w:rFonts w:cs="B Nazanin"/>
                <w:rtl/>
                <w:lang w:bidi="fa-IR"/>
              </w:rPr>
              <w:t xml:space="preserve"> سال 1402 مربوط به مواد، اجزاء و قطعات کالاها و خدمات معرف</w:t>
            </w:r>
            <w:r w:rsidRPr="00651289">
              <w:rPr>
                <w:rFonts w:cs="B Nazanin" w:hint="cs"/>
                <w:rtl/>
                <w:lang w:bidi="fa-IR"/>
              </w:rPr>
              <w:t>ی</w:t>
            </w:r>
            <w:r w:rsidRPr="00651289">
              <w:rPr>
                <w:rFonts w:cs="B Nazanin"/>
                <w:rtl/>
                <w:lang w:bidi="fa-IR"/>
              </w:rPr>
              <w:t xml:space="preserve"> شده در جدول 2 به صورت فا</w:t>
            </w:r>
            <w:r w:rsidRPr="00651289">
              <w:rPr>
                <w:rFonts w:cs="B Nazanin" w:hint="cs"/>
                <w:rtl/>
                <w:lang w:bidi="fa-IR"/>
              </w:rPr>
              <w:t>ی</w:t>
            </w:r>
            <w:r w:rsidRPr="00651289">
              <w:rPr>
                <w:rFonts w:cs="B Nazanin" w:hint="eastAsia"/>
                <w:rtl/>
                <w:lang w:bidi="fa-IR"/>
              </w:rPr>
              <w:t>ل</w:t>
            </w:r>
            <w:r w:rsidRPr="00651289">
              <w:rPr>
                <w:rFonts w:cs="B Nazanin"/>
                <w:rtl/>
                <w:lang w:bidi="fa-IR"/>
              </w:rPr>
              <w:t xml:space="preserve"> اکسل</w:t>
            </w:r>
          </w:p>
        </w:tc>
        <w:tc>
          <w:tcPr>
            <w:tcW w:w="727" w:type="dxa"/>
            <w:vAlign w:val="center"/>
          </w:tcPr>
          <w:p w14:paraId="1342F127" w14:textId="4E0576FF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</w:p>
        </w:tc>
        <w:tc>
          <w:tcPr>
            <w:tcW w:w="2271" w:type="dxa"/>
            <w:vAlign w:val="center"/>
          </w:tcPr>
          <w:p w14:paraId="2C813768" w14:textId="77777777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F7188" w:rsidRPr="00582317" w14:paraId="5284B45C" w14:textId="743751BE" w:rsidTr="00DB5F81">
        <w:trPr>
          <w:trHeight w:val="412"/>
          <w:jc w:val="center"/>
        </w:trPr>
        <w:tc>
          <w:tcPr>
            <w:tcW w:w="435" w:type="dxa"/>
            <w:vAlign w:val="center"/>
          </w:tcPr>
          <w:p w14:paraId="4C27BE62" w14:textId="21D372AE" w:rsidR="001F7188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7071" w:type="dxa"/>
            <w:vAlign w:val="center"/>
          </w:tcPr>
          <w:p w14:paraId="2BBF8EEB" w14:textId="589A564D" w:rsidR="001F7188" w:rsidRPr="00582317" w:rsidRDefault="001F7188" w:rsidP="00C8231D">
            <w:pPr>
              <w:bidi/>
              <w:spacing w:after="0"/>
              <w:rPr>
                <w:rFonts w:cs="B Nazanin"/>
                <w:rtl/>
                <w:lang w:bidi="fa-IR"/>
              </w:rPr>
            </w:pPr>
            <w:r w:rsidRPr="00331BAF">
              <w:rPr>
                <w:rFonts w:cs="B Nazanin"/>
                <w:rtl/>
                <w:lang w:bidi="fa-IR"/>
              </w:rPr>
              <w:t>تصو</w:t>
            </w:r>
            <w:r w:rsidRPr="00331BAF">
              <w:rPr>
                <w:rFonts w:cs="B Nazanin" w:hint="cs"/>
                <w:rtl/>
                <w:lang w:bidi="fa-IR"/>
              </w:rPr>
              <w:t>ی</w:t>
            </w:r>
            <w:r w:rsidRPr="00331BAF">
              <w:rPr>
                <w:rFonts w:cs="B Nazanin" w:hint="eastAsia"/>
                <w:rtl/>
                <w:lang w:bidi="fa-IR"/>
              </w:rPr>
              <w:t>ر</w:t>
            </w:r>
            <w:r w:rsidRPr="00331BAF">
              <w:rPr>
                <w:rFonts w:cs="B Nazanin"/>
                <w:rtl/>
                <w:lang w:bidi="fa-IR"/>
              </w:rPr>
              <w:t xml:space="preserve"> نمونه رس</w:t>
            </w:r>
            <w:r w:rsidRPr="00331BAF">
              <w:rPr>
                <w:rFonts w:cs="B Nazanin" w:hint="cs"/>
                <w:rtl/>
                <w:lang w:bidi="fa-IR"/>
              </w:rPr>
              <w:t>ی</w:t>
            </w:r>
            <w:r w:rsidRPr="00331BAF">
              <w:rPr>
                <w:rFonts w:cs="B Nazanin" w:hint="eastAsia"/>
                <w:rtl/>
                <w:lang w:bidi="fa-IR"/>
              </w:rPr>
              <w:t>د</w:t>
            </w:r>
            <w:r w:rsidRPr="00331BAF">
              <w:rPr>
                <w:rFonts w:cs="B Nazanin"/>
                <w:rtl/>
                <w:lang w:bidi="fa-IR"/>
              </w:rPr>
              <w:t xml:space="preserve"> انبار مربوط به مواد، اجزاء و قطعات کالاها و خدمات معرف</w:t>
            </w:r>
            <w:r w:rsidRPr="00331BAF">
              <w:rPr>
                <w:rFonts w:cs="B Nazanin" w:hint="cs"/>
                <w:rtl/>
                <w:lang w:bidi="fa-IR"/>
              </w:rPr>
              <w:t>ی</w:t>
            </w:r>
            <w:r w:rsidRPr="00331BAF">
              <w:rPr>
                <w:rFonts w:cs="B Nazanin"/>
                <w:rtl/>
                <w:lang w:bidi="fa-IR"/>
              </w:rPr>
              <w:t xml:space="preserve"> شده در جدول 2</w:t>
            </w:r>
          </w:p>
        </w:tc>
        <w:tc>
          <w:tcPr>
            <w:tcW w:w="727" w:type="dxa"/>
            <w:vAlign w:val="center"/>
          </w:tcPr>
          <w:p w14:paraId="6EDA94A0" w14:textId="42B2F632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</w:p>
        </w:tc>
        <w:tc>
          <w:tcPr>
            <w:tcW w:w="2271" w:type="dxa"/>
            <w:vAlign w:val="center"/>
          </w:tcPr>
          <w:p w14:paraId="0947D260" w14:textId="77777777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F7188" w:rsidRPr="00582317" w14:paraId="2DE0B009" w14:textId="235E532A" w:rsidTr="00DB5F81">
        <w:trPr>
          <w:trHeight w:val="412"/>
          <w:jc w:val="center"/>
        </w:trPr>
        <w:tc>
          <w:tcPr>
            <w:tcW w:w="435" w:type="dxa"/>
            <w:vAlign w:val="center"/>
          </w:tcPr>
          <w:p w14:paraId="50D039AE" w14:textId="47E353FA" w:rsidR="001F7188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7071" w:type="dxa"/>
            <w:vAlign w:val="center"/>
          </w:tcPr>
          <w:p w14:paraId="5F41A4D2" w14:textId="61A1E5A9" w:rsidR="001F7188" w:rsidRPr="00582317" w:rsidRDefault="001F7188" w:rsidP="00C8231D">
            <w:pPr>
              <w:bidi/>
              <w:spacing w:after="0"/>
              <w:rPr>
                <w:rFonts w:cs="B Nazanin"/>
                <w:rtl/>
                <w:lang w:bidi="fa-IR"/>
              </w:rPr>
            </w:pPr>
            <w:r w:rsidRPr="00331BAF">
              <w:rPr>
                <w:rFonts w:cs="B Nazanin"/>
                <w:rtl/>
                <w:lang w:bidi="fa-IR"/>
              </w:rPr>
              <w:t>جدول محاسبه بها</w:t>
            </w:r>
            <w:r w:rsidRPr="00331BAF">
              <w:rPr>
                <w:rFonts w:cs="B Nazanin" w:hint="cs"/>
                <w:rtl/>
                <w:lang w:bidi="fa-IR"/>
              </w:rPr>
              <w:t>ی</w:t>
            </w:r>
            <w:r w:rsidRPr="00331BAF">
              <w:rPr>
                <w:rFonts w:cs="B Nazanin"/>
                <w:rtl/>
                <w:lang w:bidi="fa-IR"/>
              </w:rPr>
              <w:t xml:space="preserve"> تمام شده برا</w:t>
            </w:r>
            <w:r w:rsidRPr="00331BAF">
              <w:rPr>
                <w:rFonts w:cs="B Nazanin" w:hint="cs"/>
                <w:rtl/>
                <w:lang w:bidi="fa-IR"/>
              </w:rPr>
              <w:t>ی</w:t>
            </w:r>
            <w:r w:rsidRPr="00331BAF">
              <w:rPr>
                <w:rFonts w:cs="B Nazanin"/>
                <w:rtl/>
                <w:lang w:bidi="fa-IR"/>
              </w:rPr>
              <w:t xml:space="preserve"> هر </w:t>
            </w:r>
            <w:r w:rsidRPr="00331BAF">
              <w:rPr>
                <w:rFonts w:cs="B Nazanin" w:hint="cs"/>
                <w:rtl/>
                <w:lang w:bidi="fa-IR"/>
              </w:rPr>
              <w:t>ی</w:t>
            </w:r>
            <w:r w:rsidRPr="00331BAF">
              <w:rPr>
                <w:rFonts w:cs="B Nazanin" w:hint="eastAsia"/>
                <w:rtl/>
                <w:lang w:bidi="fa-IR"/>
              </w:rPr>
              <w:t>ک</w:t>
            </w:r>
            <w:r w:rsidRPr="00331BAF">
              <w:rPr>
                <w:rFonts w:cs="B Nazanin"/>
                <w:rtl/>
                <w:lang w:bidi="fa-IR"/>
              </w:rPr>
              <w:t xml:space="preserve"> از کالاها و خدمات معرف</w:t>
            </w:r>
            <w:r w:rsidRPr="00331BAF">
              <w:rPr>
                <w:rFonts w:cs="B Nazanin" w:hint="cs"/>
                <w:rtl/>
                <w:lang w:bidi="fa-IR"/>
              </w:rPr>
              <w:t>ی</w:t>
            </w:r>
            <w:r w:rsidRPr="00331BAF">
              <w:rPr>
                <w:rFonts w:cs="B Nazanin"/>
                <w:rtl/>
                <w:lang w:bidi="fa-IR"/>
              </w:rPr>
              <w:t xml:space="preserve"> شده در جدول 2 به صورت فا</w:t>
            </w:r>
            <w:r w:rsidRPr="00331BAF">
              <w:rPr>
                <w:rFonts w:cs="B Nazanin" w:hint="cs"/>
                <w:rtl/>
                <w:lang w:bidi="fa-IR"/>
              </w:rPr>
              <w:t>ی</w:t>
            </w:r>
            <w:r w:rsidRPr="00331BAF">
              <w:rPr>
                <w:rFonts w:cs="B Nazanin" w:hint="eastAsia"/>
                <w:rtl/>
                <w:lang w:bidi="fa-IR"/>
              </w:rPr>
              <w:t>ل</w:t>
            </w:r>
            <w:r w:rsidRPr="00331BAF">
              <w:rPr>
                <w:rFonts w:cs="B Nazanin"/>
                <w:rtl/>
                <w:lang w:bidi="fa-IR"/>
              </w:rPr>
              <w:t xml:space="preserve"> اکسل</w:t>
            </w:r>
          </w:p>
        </w:tc>
        <w:tc>
          <w:tcPr>
            <w:tcW w:w="727" w:type="dxa"/>
            <w:vAlign w:val="center"/>
          </w:tcPr>
          <w:p w14:paraId="745CF99B" w14:textId="669BA2AB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</w:p>
        </w:tc>
        <w:tc>
          <w:tcPr>
            <w:tcW w:w="2271" w:type="dxa"/>
            <w:vAlign w:val="center"/>
          </w:tcPr>
          <w:p w14:paraId="74A94520" w14:textId="77777777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F7188" w:rsidRPr="00582317" w14:paraId="339F3B13" w14:textId="1CCDD8C9" w:rsidTr="00DB5F81">
        <w:trPr>
          <w:trHeight w:val="412"/>
          <w:jc w:val="center"/>
        </w:trPr>
        <w:tc>
          <w:tcPr>
            <w:tcW w:w="435" w:type="dxa"/>
            <w:vAlign w:val="center"/>
          </w:tcPr>
          <w:p w14:paraId="2A3FD1A3" w14:textId="771984B2" w:rsidR="001F7188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7071" w:type="dxa"/>
            <w:vAlign w:val="center"/>
          </w:tcPr>
          <w:p w14:paraId="6D5A285D" w14:textId="49602E82" w:rsidR="001F7188" w:rsidRPr="00582317" w:rsidRDefault="001F7188" w:rsidP="00C8231D">
            <w:pPr>
              <w:bidi/>
              <w:spacing w:after="0"/>
              <w:rPr>
                <w:rFonts w:cs="B Nazanin"/>
                <w:rtl/>
                <w:lang w:bidi="fa-IR"/>
              </w:rPr>
            </w:pPr>
            <w:r w:rsidRPr="00264258">
              <w:rPr>
                <w:rFonts w:cs="B Nazanin"/>
                <w:lang w:bidi="fa-IR"/>
              </w:rPr>
              <w:t>BOM</w:t>
            </w:r>
            <w:r w:rsidRPr="00264258">
              <w:rPr>
                <w:rFonts w:cs="B Nazanin"/>
                <w:rtl/>
                <w:lang w:bidi="fa-IR"/>
              </w:rPr>
              <w:t xml:space="preserve">  مربوط به کالاها/خدمات معرف</w:t>
            </w:r>
            <w:r w:rsidRPr="00264258">
              <w:rPr>
                <w:rFonts w:cs="B Nazanin" w:hint="cs"/>
                <w:rtl/>
                <w:lang w:bidi="fa-IR"/>
              </w:rPr>
              <w:t>ی</w:t>
            </w:r>
            <w:r w:rsidRPr="00264258">
              <w:rPr>
                <w:rFonts w:cs="B Nazanin"/>
                <w:rtl/>
                <w:lang w:bidi="fa-IR"/>
              </w:rPr>
              <w:t xml:space="preserve"> شده در جدول 2 به صورت فا</w:t>
            </w:r>
            <w:r w:rsidRPr="00264258">
              <w:rPr>
                <w:rFonts w:cs="B Nazanin" w:hint="cs"/>
                <w:rtl/>
                <w:lang w:bidi="fa-IR"/>
              </w:rPr>
              <w:t>ی</w:t>
            </w:r>
            <w:r w:rsidRPr="00264258">
              <w:rPr>
                <w:rFonts w:cs="B Nazanin" w:hint="eastAsia"/>
                <w:rtl/>
                <w:lang w:bidi="fa-IR"/>
              </w:rPr>
              <w:t>ل</w:t>
            </w:r>
            <w:r w:rsidRPr="00264258">
              <w:rPr>
                <w:rFonts w:cs="B Nazanin"/>
                <w:rtl/>
                <w:lang w:bidi="fa-IR"/>
              </w:rPr>
              <w:t xml:space="preserve"> اکسل</w:t>
            </w:r>
          </w:p>
        </w:tc>
        <w:tc>
          <w:tcPr>
            <w:tcW w:w="727" w:type="dxa"/>
            <w:vAlign w:val="center"/>
          </w:tcPr>
          <w:p w14:paraId="36CB62EF" w14:textId="7BBC7766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</w:p>
        </w:tc>
        <w:tc>
          <w:tcPr>
            <w:tcW w:w="2271" w:type="dxa"/>
            <w:vAlign w:val="center"/>
          </w:tcPr>
          <w:p w14:paraId="200249C0" w14:textId="77777777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F7188" w:rsidRPr="00582317" w14:paraId="49FBA690" w14:textId="12D3FD1B" w:rsidTr="00DB5F81">
        <w:trPr>
          <w:trHeight w:val="412"/>
          <w:jc w:val="center"/>
        </w:trPr>
        <w:tc>
          <w:tcPr>
            <w:tcW w:w="435" w:type="dxa"/>
            <w:vAlign w:val="center"/>
          </w:tcPr>
          <w:p w14:paraId="63D2F420" w14:textId="29048991" w:rsidR="001F7188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7071" w:type="dxa"/>
            <w:vAlign w:val="center"/>
          </w:tcPr>
          <w:p w14:paraId="2EEC5441" w14:textId="7EB8F6B2" w:rsidR="001F7188" w:rsidRPr="00582317" w:rsidRDefault="001F7188" w:rsidP="00C8231D">
            <w:pPr>
              <w:bidi/>
              <w:spacing w:after="0"/>
              <w:rPr>
                <w:rFonts w:cs="B Nazanin"/>
                <w:rtl/>
                <w:lang w:bidi="fa-IR"/>
              </w:rPr>
            </w:pPr>
            <w:r w:rsidRPr="00C7128A">
              <w:rPr>
                <w:rFonts w:cs="B Nazanin"/>
                <w:rtl/>
                <w:lang w:bidi="fa-IR"/>
              </w:rPr>
              <w:t>تصو</w:t>
            </w:r>
            <w:r w:rsidRPr="00C7128A">
              <w:rPr>
                <w:rFonts w:cs="B Nazanin" w:hint="cs"/>
                <w:rtl/>
                <w:lang w:bidi="fa-IR"/>
              </w:rPr>
              <w:t>ی</w:t>
            </w:r>
            <w:r w:rsidRPr="00C7128A">
              <w:rPr>
                <w:rFonts w:cs="B Nazanin" w:hint="eastAsia"/>
                <w:rtl/>
                <w:lang w:bidi="fa-IR"/>
              </w:rPr>
              <w:t>ر</w:t>
            </w:r>
            <w:r w:rsidRPr="00C7128A">
              <w:rPr>
                <w:rFonts w:cs="B Nazanin"/>
                <w:rtl/>
                <w:lang w:bidi="fa-IR"/>
              </w:rPr>
              <w:t xml:space="preserve"> کل</w:t>
            </w:r>
            <w:r w:rsidRPr="00C7128A">
              <w:rPr>
                <w:rFonts w:cs="B Nazanin" w:hint="cs"/>
                <w:rtl/>
                <w:lang w:bidi="fa-IR"/>
              </w:rPr>
              <w:t>ی</w:t>
            </w:r>
            <w:r w:rsidRPr="00C7128A">
              <w:rPr>
                <w:rFonts w:cs="B Nazanin" w:hint="eastAsia"/>
                <w:rtl/>
                <w:lang w:bidi="fa-IR"/>
              </w:rPr>
              <w:t>ه</w:t>
            </w:r>
            <w:r w:rsidRPr="00C7128A">
              <w:rPr>
                <w:rFonts w:cs="B Nazanin"/>
                <w:rtl/>
                <w:lang w:bidi="fa-IR"/>
              </w:rPr>
              <w:t xml:space="preserve"> اظهارنامه ها</w:t>
            </w:r>
            <w:r w:rsidRPr="00C7128A">
              <w:rPr>
                <w:rFonts w:cs="B Nazanin" w:hint="cs"/>
                <w:rtl/>
                <w:lang w:bidi="fa-IR"/>
              </w:rPr>
              <w:t>ی</w:t>
            </w:r>
            <w:r w:rsidRPr="00C7128A">
              <w:rPr>
                <w:rFonts w:cs="B Nazanin"/>
                <w:rtl/>
                <w:lang w:bidi="fa-IR"/>
              </w:rPr>
              <w:t xml:space="preserve"> ارزش افزوده و صورت معاملات فصل</w:t>
            </w:r>
            <w:r w:rsidRPr="00C7128A">
              <w:rPr>
                <w:rFonts w:cs="B Nazanin" w:hint="cs"/>
                <w:rtl/>
                <w:lang w:bidi="fa-IR"/>
              </w:rPr>
              <w:t>ی</w:t>
            </w:r>
            <w:r w:rsidRPr="00C7128A">
              <w:rPr>
                <w:rFonts w:cs="B Nazanin"/>
                <w:rtl/>
                <w:lang w:bidi="fa-IR"/>
              </w:rPr>
              <w:t xml:space="preserve"> سال 1402</w:t>
            </w:r>
          </w:p>
        </w:tc>
        <w:tc>
          <w:tcPr>
            <w:tcW w:w="727" w:type="dxa"/>
            <w:vAlign w:val="center"/>
          </w:tcPr>
          <w:p w14:paraId="3B691948" w14:textId="083D78DF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</w:p>
        </w:tc>
        <w:tc>
          <w:tcPr>
            <w:tcW w:w="2271" w:type="dxa"/>
            <w:vAlign w:val="center"/>
          </w:tcPr>
          <w:p w14:paraId="69A1AAAE" w14:textId="77777777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F7188" w:rsidRPr="00582317" w14:paraId="4F1CE03D" w14:textId="7A1DC60D" w:rsidTr="00DB5F81">
        <w:trPr>
          <w:trHeight w:val="412"/>
          <w:jc w:val="center"/>
        </w:trPr>
        <w:tc>
          <w:tcPr>
            <w:tcW w:w="435" w:type="dxa"/>
            <w:vAlign w:val="center"/>
          </w:tcPr>
          <w:p w14:paraId="7715FB1B" w14:textId="59521D2E" w:rsidR="001F7188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7071" w:type="dxa"/>
            <w:vAlign w:val="center"/>
          </w:tcPr>
          <w:p w14:paraId="214F3219" w14:textId="6EEDFD06" w:rsidR="001F7188" w:rsidRPr="00582317" w:rsidRDefault="001F7188" w:rsidP="00C8231D">
            <w:pPr>
              <w:bidi/>
              <w:spacing w:after="0"/>
              <w:rPr>
                <w:rFonts w:cs="B Nazanin"/>
                <w:rtl/>
                <w:lang w:bidi="fa-IR"/>
              </w:rPr>
            </w:pPr>
            <w:r w:rsidRPr="00436730">
              <w:rPr>
                <w:rFonts w:cs="B Nazanin"/>
                <w:rtl/>
                <w:lang w:bidi="fa-IR"/>
              </w:rPr>
              <w:t>تصو</w:t>
            </w:r>
            <w:r w:rsidRPr="00436730">
              <w:rPr>
                <w:rFonts w:cs="B Nazanin" w:hint="cs"/>
                <w:rtl/>
                <w:lang w:bidi="fa-IR"/>
              </w:rPr>
              <w:t>ی</w:t>
            </w:r>
            <w:r w:rsidRPr="00436730">
              <w:rPr>
                <w:rFonts w:cs="B Nazanin" w:hint="eastAsia"/>
                <w:rtl/>
                <w:lang w:bidi="fa-IR"/>
              </w:rPr>
              <w:t>ر</w:t>
            </w:r>
            <w:r w:rsidRPr="00436730">
              <w:rPr>
                <w:rFonts w:cs="B Nazanin"/>
                <w:rtl/>
                <w:lang w:bidi="fa-IR"/>
              </w:rPr>
              <w:t xml:space="preserve"> قرارداد ن</w:t>
            </w:r>
            <w:r w:rsidRPr="00436730">
              <w:rPr>
                <w:rFonts w:cs="B Nazanin" w:hint="cs"/>
                <w:rtl/>
                <w:lang w:bidi="fa-IR"/>
              </w:rPr>
              <w:t>ی</w:t>
            </w:r>
            <w:r w:rsidRPr="00436730">
              <w:rPr>
                <w:rFonts w:cs="B Nazanin" w:hint="eastAsia"/>
                <w:rtl/>
                <w:lang w:bidi="fa-IR"/>
              </w:rPr>
              <w:t>رو</w:t>
            </w:r>
            <w:r w:rsidRPr="00436730">
              <w:rPr>
                <w:rFonts w:cs="B Nazanin" w:hint="cs"/>
                <w:rtl/>
                <w:lang w:bidi="fa-IR"/>
              </w:rPr>
              <w:t>ی</w:t>
            </w:r>
            <w:r w:rsidRPr="00436730">
              <w:rPr>
                <w:rFonts w:cs="B Nazanin"/>
                <w:rtl/>
                <w:lang w:bidi="fa-IR"/>
              </w:rPr>
              <w:t xml:space="preserve"> انسان</w:t>
            </w:r>
            <w:r w:rsidRPr="00436730">
              <w:rPr>
                <w:rFonts w:cs="B Nazanin" w:hint="cs"/>
                <w:rtl/>
                <w:lang w:bidi="fa-IR"/>
              </w:rPr>
              <w:t>ی</w:t>
            </w:r>
            <w:r w:rsidRPr="00436730">
              <w:rPr>
                <w:rFonts w:cs="B Nazanin"/>
                <w:rtl/>
                <w:lang w:bidi="fa-IR"/>
              </w:rPr>
              <w:t xml:space="preserve"> جدول 3 برا</w:t>
            </w:r>
            <w:r w:rsidRPr="00436730">
              <w:rPr>
                <w:rFonts w:cs="B Nazanin" w:hint="cs"/>
                <w:rtl/>
                <w:lang w:bidi="fa-IR"/>
              </w:rPr>
              <w:t>ی</w:t>
            </w:r>
            <w:r w:rsidRPr="00436730">
              <w:rPr>
                <w:rFonts w:cs="B Nazanin"/>
                <w:rtl/>
                <w:lang w:bidi="fa-IR"/>
              </w:rPr>
              <w:t xml:space="preserve"> افراد فاقد ب</w:t>
            </w:r>
            <w:r w:rsidRPr="00436730">
              <w:rPr>
                <w:rFonts w:cs="B Nazanin" w:hint="cs"/>
                <w:rtl/>
                <w:lang w:bidi="fa-IR"/>
              </w:rPr>
              <w:t>ی</w:t>
            </w:r>
            <w:r w:rsidRPr="00436730">
              <w:rPr>
                <w:rFonts w:cs="B Nazanin" w:hint="eastAsia"/>
                <w:rtl/>
                <w:lang w:bidi="fa-IR"/>
              </w:rPr>
              <w:t>مه</w:t>
            </w:r>
          </w:p>
        </w:tc>
        <w:tc>
          <w:tcPr>
            <w:tcW w:w="727" w:type="dxa"/>
            <w:vAlign w:val="center"/>
          </w:tcPr>
          <w:p w14:paraId="7641A326" w14:textId="3952BD62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sym w:font="Wingdings 2" w:char="F0A3"/>
            </w:r>
          </w:p>
        </w:tc>
        <w:tc>
          <w:tcPr>
            <w:tcW w:w="2271" w:type="dxa"/>
            <w:vAlign w:val="center"/>
          </w:tcPr>
          <w:p w14:paraId="6343CFB1" w14:textId="77777777" w:rsidR="001F7188" w:rsidRPr="00582317" w:rsidRDefault="001F7188" w:rsidP="00C8231D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DCB8340" w14:textId="77777777" w:rsidR="00B96FBC" w:rsidRPr="00B96FBC" w:rsidRDefault="00B96FBC" w:rsidP="00B96FBC">
      <w:pPr>
        <w:bidi/>
        <w:rPr>
          <w:rtl/>
        </w:rPr>
      </w:pPr>
    </w:p>
    <w:p w14:paraId="7617566F" w14:textId="77777777" w:rsidR="006E3C46" w:rsidRPr="00517BA8" w:rsidRDefault="006E3C46" w:rsidP="00761880">
      <w:pPr>
        <w:bidi/>
        <w:spacing w:after="0"/>
        <w:rPr>
          <w:rFonts w:cs="B Nazanin"/>
          <w:rtl/>
        </w:rPr>
      </w:pPr>
    </w:p>
    <w:p w14:paraId="62D3F09D" w14:textId="77777777" w:rsidR="0018111E" w:rsidRPr="00517BA8" w:rsidRDefault="0018111E" w:rsidP="00761880">
      <w:pPr>
        <w:spacing w:after="0"/>
        <w:rPr>
          <w:rFonts w:ascii="B Nazanin" w:eastAsia="Times New Roman" w:hAnsi="B Nazanin" w:cs="B Nazanin"/>
          <w:b/>
          <w:bCs/>
          <w:sz w:val="26"/>
          <w:szCs w:val="26"/>
          <w:rtl/>
        </w:rPr>
      </w:pPr>
      <w:r w:rsidRPr="00517BA8">
        <w:rPr>
          <w:rFonts w:cs="B Nazanin"/>
          <w:rtl/>
        </w:rPr>
        <w:br w:type="page"/>
      </w:r>
    </w:p>
    <w:p w14:paraId="785BD403" w14:textId="41833D50" w:rsidR="008A7EAD" w:rsidRPr="00517BA8" w:rsidRDefault="008A7EAD" w:rsidP="00C42FBB">
      <w:pPr>
        <w:pStyle w:val="Heading2"/>
        <w:numPr>
          <w:ilvl w:val="0"/>
          <w:numId w:val="5"/>
        </w:numPr>
        <w:bidi/>
        <w:spacing w:before="0" w:after="0"/>
        <w:rPr>
          <w:rtl/>
        </w:rPr>
      </w:pPr>
      <w:r w:rsidRPr="00517BA8">
        <w:rPr>
          <w:rFonts w:hint="cs"/>
          <w:rtl/>
        </w:rPr>
        <w:lastRenderedPageBreak/>
        <w:t>تایید دارندگان امضای مجاز</w:t>
      </w:r>
    </w:p>
    <w:p w14:paraId="75E1624F" w14:textId="1B1348B1" w:rsidR="007E0A66" w:rsidRPr="00517BA8" w:rsidRDefault="007E0A66" w:rsidP="00761880">
      <w:pPr>
        <w:pStyle w:val="normal-que"/>
        <w:spacing w:line="276" w:lineRule="auto"/>
        <w:rPr>
          <w:sz w:val="24"/>
          <w:szCs w:val="24"/>
          <w:rtl/>
        </w:rPr>
      </w:pPr>
      <w:r w:rsidRPr="00517BA8">
        <w:rPr>
          <w:rFonts w:hint="cs"/>
          <w:sz w:val="24"/>
          <w:szCs w:val="24"/>
          <w:rtl/>
        </w:rPr>
        <w:t>اینجانبان صاحبان امضای مجاز شرکت، خانم / آقای ...................................</w:t>
      </w:r>
      <w:r w:rsidR="0045342D" w:rsidRPr="00517BA8">
        <w:rPr>
          <w:rFonts w:hint="cs"/>
          <w:sz w:val="24"/>
          <w:szCs w:val="24"/>
          <w:rtl/>
        </w:rPr>
        <w:t xml:space="preserve">.............................................................. </w:t>
      </w:r>
      <w:r w:rsidRPr="00517BA8">
        <w:rPr>
          <w:rFonts w:hint="cs"/>
          <w:sz w:val="24"/>
          <w:szCs w:val="24"/>
          <w:rtl/>
        </w:rPr>
        <w:t xml:space="preserve">را با عنوان رابط </w:t>
      </w:r>
      <w:r w:rsidR="009275F4">
        <w:rPr>
          <w:rFonts w:hint="cs"/>
          <w:sz w:val="24"/>
          <w:szCs w:val="24"/>
          <w:rtl/>
        </w:rPr>
        <w:t>کاربرگ</w:t>
      </w:r>
      <w:r w:rsidR="002F4768">
        <w:rPr>
          <w:rFonts w:hint="cs"/>
          <w:sz w:val="24"/>
          <w:szCs w:val="24"/>
          <w:rtl/>
        </w:rPr>
        <w:t xml:space="preserve"> معرفی</w:t>
      </w:r>
      <w:r w:rsidRPr="00517BA8">
        <w:rPr>
          <w:rFonts w:hint="cs"/>
          <w:sz w:val="24"/>
          <w:szCs w:val="24"/>
          <w:rtl/>
        </w:rPr>
        <w:t xml:space="preserve"> می‌نماییم. همچنین تایید می‌نماییم</w:t>
      </w:r>
      <w:r w:rsidR="00D373B1">
        <w:rPr>
          <w:rFonts w:hint="cs"/>
          <w:sz w:val="24"/>
          <w:szCs w:val="24"/>
          <w:rtl/>
        </w:rPr>
        <w:t>،</w:t>
      </w:r>
      <w:r w:rsidRPr="00517BA8">
        <w:rPr>
          <w:rFonts w:hint="cs"/>
          <w:sz w:val="24"/>
          <w:szCs w:val="24"/>
          <w:rtl/>
        </w:rPr>
        <w:t xml:space="preserve"> با آگاهی کامل از مقررات </w:t>
      </w:r>
      <w:r w:rsidR="00D20BC3" w:rsidRPr="00517BA8">
        <w:rPr>
          <w:rFonts w:hint="cs"/>
          <w:sz w:val="24"/>
          <w:szCs w:val="24"/>
          <w:rtl/>
        </w:rPr>
        <w:t xml:space="preserve">پارک </w:t>
      </w:r>
      <w:r w:rsidR="009275F4">
        <w:rPr>
          <w:rFonts w:hint="cs"/>
          <w:sz w:val="24"/>
          <w:szCs w:val="24"/>
          <w:rtl/>
        </w:rPr>
        <w:t>فناوری اطلاعات و ارتباطات</w:t>
      </w:r>
      <w:r w:rsidRPr="00517BA8">
        <w:rPr>
          <w:rFonts w:hint="cs"/>
          <w:sz w:val="24"/>
          <w:szCs w:val="24"/>
          <w:rtl/>
        </w:rPr>
        <w:t xml:space="preserve">، اقدام به تکمیل و ارسال این فرم </w:t>
      </w:r>
      <w:r w:rsidR="009D02DE">
        <w:rPr>
          <w:rFonts w:hint="cs"/>
          <w:sz w:val="24"/>
          <w:szCs w:val="24"/>
          <w:rtl/>
        </w:rPr>
        <w:t xml:space="preserve">و پیوست های آن </w:t>
      </w:r>
      <w:r w:rsidRPr="00517BA8">
        <w:rPr>
          <w:rFonts w:hint="cs"/>
          <w:sz w:val="24"/>
          <w:szCs w:val="24"/>
          <w:rtl/>
        </w:rPr>
        <w:t>نموده‌ایم و در صورت وجود تناقض در اطلاعات ارائه شده، مس</w:t>
      </w:r>
      <w:r w:rsidR="00D20BC3" w:rsidRPr="00517BA8">
        <w:rPr>
          <w:rFonts w:hint="cs"/>
          <w:sz w:val="24"/>
          <w:szCs w:val="24"/>
          <w:rtl/>
        </w:rPr>
        <w:t>ئ</w:t>
      </w:r>
      <w:r w:rsidRPr="00517BA8">
        <w:rPr>
          <w:rFonts w:hint="cs"/>
          <w:sz w:val="24"/>
          <w:szCs w:val="24"/>
          <w:rtl/>
        </w:rPr>
        <w:t xml:space="preserve">ولیت آنرا بر عهده خواهیم گرفت. به علاوه تعهد می‌نماییم کلیه اطلاعات مندرج در این کاربرگ به طور صحیح تکمیل شده است. در صورت اثبات خلاف هریک از موارد، </w:t>
      </w:r>
      <w:r w:rsidR="00D20BC3" w:rsidRPr="00517BA8">
        <w:rPr>
          <w:rFonts w:hint="cs"/>
          <w:sz w:val="24"/>
          <w:szCs w:val="24"/>
          <w:rtl/>
        </w:rPr>
        <w:t xml:space="preserve">پارک </w:t>
      </w:r>
      <w:r w:rsidR="009275F4">
        <w:rPr>
          <w:rFonts w:hint="cs"/>
          <w:sz w:val="24"/>
          <w:szCs w:val="24"/>
          <w:rtl/>
        </w:rPr>
        <w:t>فناوری اطلاعات و ارتباطات</w:t>
      </w:r>
      <w:r w:rsidR="00D20BC3" w:rsidRPr="00517BA8">
        <w:rPr>
          <w:rFonts w:hint="cs"/>
          <w:sz w:val="24"/>
          <w:szCs w:val="24"/>
          <w:rtl/>
        </w:rPr>
        <w:t xml:space="preserve"> </w:t>
      </w:r>
      <w:r w:rsidRPr="00517BA8">
        <w:rPr>
          <w:rFonts w:hint="cs"/>
          <w:sz w:val="24"/>
          <w:szCs w:val="24"/>
          <w:rtl/>
        </w:rPr>
        <w:t>در هر زمانی مختار خواهد بود در جهت حفظ منافع خود اقدامات لازم را به عمل آورد.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7E0A66" w:rsidRPr="00517BA8" w14:paraId="5A5B660A" w14:textId="77777777" w:rsidTr="0021083F">
        <w:trPr>
          <w:trHeight w:val="246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  <w:hideMark/>
          </w:tcPr>
          <w:p w14:paraId="62856E34" w14:textId="77777777" w:rsidR="007E0A66" w:rsidRPr="00517BA8" w:rsidRDefault="007E0A66" w:rsidP="00761880">
            <w:pPr>
              <w:pStyle w:val="normal-que"/>
              <w:spacing w:line="276" w:lineRule="auto"/>
              <w:jc w:val="center"/>
              <w:rPr>
                <w:sz w:val="12"/>
                <w:szCs w:val="18"/>
              </w:rPr>
            </w:pPr>
            <w:r w:rsidRPr="00517BA8">
              <w:rPr>
                <w:rFonts w:hint="cs"/>
                <w:sz w:val="12"/>
                <w:szCs w:val="18"/>
                <w:rtl/>
              </w:rPr>
              <w:t>نام و نام خانوادگی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3E1A452" w14:textId="77777777" w:rsidR="007E0A66" w:rsidRPr="00517BA8" w:rsidRDefault="007E0A66" w:rsidP="00761880">
            <w:pPr>
              <w:pStyle w:val="normal-que"/>
              <w:spacing w:line="276" w:lineRule="auto"/>
              <w:jc w:val="center"/>
              <w:rPr>
                <w:sz w:val="12"/>
                <w:szCs w:val="18"/>
              </w:rPr>
            </w:pPr>
            <w:r w:rsidRPr="00517BA8">
              <w:rPr>
                <w:rFonts w:hint="cs"/>
                <w:sz w:val="12"/>
                <w:szCs w:val="18"/>
                <w:rtl/>
              </w:rPr>
              <w:t>امضا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  <w:hideMark/>
          </w:tcPr>
          <w:p w14:paraId="7269B90D" w14:textId="77777777" w:rsidR="007E0A66" w:rsidRPr="00517BA8" w:rsidRDefault="007E0A66" w:rsidP="00761880">
            <w:pPr>
              <w:pStyle w:val="normal-que"/>
              <w:spacing w:line="276" w:lineRule="auto"/>
              <w:jc w:val="center"/>
              <w:rPr>
                <w:sz w:val="12"/>
                <w:szCs w:val="18"/>
              </w:rPr>
            </w:pPr>
            <w:r w:rsidRPr="00517BA8">
              <w:rPr>
                <w:rFonts w:hint="cs"/>
                <w:sz w:val="12"/>
                <w:szCs w:val="18"/>
                <w:rtl/>
              </w:rPr>
              <w:t>نام و نام خانوادگی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CED0AB4" w14:textId="77777777" w:rsidR="007E0A66" w:rsidRPr="00517BA8" w:rsidRDefault="007E0A66" w:rsidP="00761880">
            <w:pPr>
              <w:pStyle w:val="normal-que"/>
              <w:spacing w:line="276" w:lineRule="auto"/>
              <w:jc w:val="center"/>
              <w:rPr>
                <w:sz w:val="12"/>
                <w:szCs w:val="18"/>
              </w:rPr>
            </w:pPr>
            <w:r w:rsidRPr="00517BA8">
              <w:rPr>
                <w:rFonts w:hint="cs"/>
                <w:sz w:val="12"/>
                <w:szCs w:val="18"/>
                <w:rtl/>
              </w:rPr>
              <w:t>امضا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/>
            <w:vAlign w:val="center"/>
            <w:hideMark/>
          </w:tcPr>
          <w:p w14:paraId="0CC07349" w14:textId="77777777" w:rsidR="007E0A66" w:rsidRPr="00517BA8" w:rsidRDefault="007E0A66" w:rsidP="00761880">
            <w:pPr>
              <w:pStyle w:val="normal-que"/>
              <w:spacing w:line="276" w:lineRule="auto"/>
              <w:jc w:val="center"/>
              <w:rPr>
                <w:sz w:val="12"/>
                <w:szCs w:val="18"/>
              </w:rPr>
            </w:pPr>
            <w:r w:rsidRPr="00517BA8">
              <w:rPr>
                <w:rFonts w:hint="cs"/>
                <w:sz w:val="12"/>
                <w:szCs w:val="18"/>
                <w:rtl/>
              </w:rPr>
              <w:t>نام و نام خانوادگی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E136D78" w14:textId="77777777" w:rsidR="007E0A66" w:rsidRPr="00517BA8" w:rsidRDefault="007E0A66" w:rsidP="00761880">
            <w:pPr>
              <w:pStyle w:val="normal-que"/>
              <w:spacing w:line="276" w:lineRule="auto"/>
              <w:jc w:val="center"/>
              <w:rPr>
                <w:sz w:val="12"/>
                <w:szCs w:val="18"/>
              </w:rPr>
            </w:pPr>
            <w:r w:rsidRPr="00517BA8">
              <w:rPr>
                <w:rFonts w:hint="cs"/>
                <w:sz w:val="12"/>
                <w:szCs w:val="18"/>
                <w:rtl/>
              </w:rPr>
              <w:t>امضا</w:t>
            </w:r>
          </w:p>
        </w:tc>
      </w:tr>
      <w:tr w:rsidR="007E0A66" w:rsidRPr="00517BA8" w14:paraId="28C9AD7F" w14:textId="77777777" w:rsidTr="0021083F">
        <w:trPr>
          <w:trHeight w:val="903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66787A" w14:textId="77777777" w:rsidR="007E0A66" w:rsidRPr="00517BA8" w:rsidRDefault="007E0A66" w:rsidP="00761880">
            <w:pPr>
              <w:pStyle w:val="normal-que"/>
              <w:spacing w:line="276" w:lineRule="auto"/>
              <w:jc w:val="left"/>
              <w:rPr>
                <w:sz w:val="12"/>
                <w:szCs w:val="18"/>
              </w:rPr>
            </w:pPr>
            <w:r w:rsidRPr="00517BA8">
              <w:rPr>
                <w:rFonts w:hint="cs"/>
                <w:sz w:val="12"/>
                <w:szCs w:val="18"/>
                <w:rtl/>
              </w:rPr>
              <w:t xml:space="preserve">1. 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E146" w14:textId="77777777" w:rsidR="007E0A66" w:rsidRPr="00517BA8" w:rsidRDefault="007E0A66" w:rsidP="00761880">
            <w:pPr>
              <w:pStyle w:val="normal-que"/>
              <w:spacing w:line="276" w:lineRule="auto"/>
              <w:jc w:val="left"/>
              <w:rPr>
                <w:sz w:val="12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570522" w14:textId="77777777" w:rsidR="007E0A66" w:rsidRPr="00517BA8" w:rsidRDefault="007E0A66" w:rsidP="00761880">
            <w:pPr>
              <w:pStyle w:val="normal-que"/>
              <w:spacing w:line="276" w:lineRule="auto"/>
              <w:jc w:val="left"/>
              <w:rPr>
                <w:sz w:val="12"/>
                <w:szCs w:val="18"/>
              </w:rPr>
            </w:pPr>
            <w:r w:rsidRPr="00517BA8">
              <w:rPr>
                <w:rFonts w:hint="cs"/>
                <w:sz w:val="12"/>
                <w:szCs w:val="18"/>
                <w:rtl/>
              </w:rPr>
              <w:t xml:space="preserve">2.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C6DD" w14:textId="77777777" w:rsidR="007E0A66" w:rsidRPr="00517BA8" w:rsidRDefault="007E0A66" w:rsidP="00761880">
            <w:pPr>
              <w:pStyle w:val="normal-que"/>
              <w:spacing w:line="276" w:lineRule="auto"/>
              <w:jc w:val="left"/>
              <w:rPr>
                <w:sz w:val="12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15DA23" w14:textId="77777777" w:rsidR="007E0A66" w:rsidRPr="00517BA8" w:rsidRDefault="007E0A66" w:rsidP="00761880">
            <w:pPr>
              <w:pStyle w:val="normal-que"/>
              <w:spacing w:line="276" w:lineRule="auto"/>
              <w:jc w:val="left"/>
              <w:rPr>
                <w:sz w:val="12"/>
                <w:szCs w:val="18"/>
              </w:rPr>
            </w:pPr>
            <w:r w:rsidRPr="00517BA8">
              <w:rPr>
                <w:rFonts w:hint="cs"/>
                <w:sz w:val="12"/>
                <w:szCs w:val="18"/>
                <w:rtl/>
              </w:rPr>
              <w:t xml:space="preserve">3.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3FFD" w14:textId="77777777" w:rsidR="007E0A66" w:rsidRPr="00517BA8" w:rsidRDefault="007E0A66" w:rsidP="00761880">
            <w:pPr>
              <w:pStyle w:val="normal-que"/>
              <w:spacing w:line="276" w:lineRule="auto"/>
              <w:jc w:val="left"/>
              <w:rPr>
                <w:sz w:val="12"/>
                <w:szCs w:val="18"/>
              </w:rPr>
            </w:pPr>
          </w:p>
        </w:tc>
      </w:tr>
      <w:tr w:rsidR="007E0A66" w:rsidRPr="00517BA8" w14:paraId="7072E63C" w14:textId="77777777" w:rsidTr="0021083F">
        <w:trPr>
          <w:trHeight w:val="973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1199C8" w14:textId="77777777" w:rsidR="007E0A66" w:rsidRPr="00517BA8" w:rsidRDefault="007E0A66" w:rsidP="00761880">
            <w:pPr>
              <w:pStyle w:val="normal-que"/>
              <w:spacing w:line="276" w:lineRule="auto"/>
              <w:jc w:val="left"/>
              <w:rPr>
                <w:sz w:val="12"/>
                <w:szCs w:val="18"/>
              </w:rPr>
            </w:pPr>
            <w:r w:rsidRPr="00517BA8">
              <w:rPr>
                <w:rFonts w:hint="cs"/>
                <w:sz w:val="12"/>
                <w:szCs w:val="18"/>
                <w:rtl/>
              </w:rPr>
              <w:t xml:space="preserve">4. 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73C9" w14:textId="77777777" w:rsidR="007E0A66" w:rsidRPr="00517BA8" w:rsidRDefault="007E0A66" w:rsidP="00761880">
            <w:pPr>
              <w:pStyle w:val="normal-que"/>
              <w:spacing w:line="276" w:lineRule="auto"/>
              <w:jc w:val="left"/>
              <w:rPr>
                <w:sz w:val="12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77AF99" w14:textId="77777777" w:rsidR="007E0A66" w:rsidRPr="00517BA8" w:rsidRDefault="007E0A66" w:rsidP="00761880">
            <w:pPr>
              <w:pStyle w:val="normal-que"/>
              <w:spacing w:line="276" w:lineRule="auto"/>
              <w:jc w:val="left"/>
              <w:rPr>
                <w:sz w:val="12"/>
                <w:szCs w:val="18"/>
              </w:rPr>
            </w:pPr>
            <w:r w:rsidRPr="00517BA8">
              <w:rPr>
                <w:rFonts w:hint="cs"/>
                <w:sz w:val="12"/>
                <w:szCs w:val="18"/>
                <w:rtl/>
              </w:rPr>
              <w:t xml:space="preserve">5.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68A9" w14:textId="77777777" w:rsidR="007E0A66" w:rsidRPr="00517BA8" w:rsidRDefault="007E0A66" w:rsidP="00761880">
            <w:pPr>
              <w:pStyle w:val="normal-que"/>
              <w:spacing w:line="276" w:lineRule="auto"/>
              <w:jc w:val="left"/>
              <w:rPr>
                <w:sz w:val="12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F3DA56" w14:textId="77777777" w:rsidR="007E0A66" w:rsidRPr="00517BA8" w:rsidRDefault="007E0A66" w:rsidP="00761880">
            <w:pPr>
              <w:pStyle w:val="normal-que"/>
              <w:spacing w:line="276" w:lineRule="auto"/>
              <w:jc w:val="left"/>
              <w:rPr>
                <w:sz w:val="12"/>
                <w:szCs w:val="18"/>
              </w:rPr>
            </w:pPr>
            <w:r w:rsidRPr="00517BA8">
              <w:rPr>
                <w:rFonts w:hint="cs"/>
                <w:sz w:val="12"/>
                <w:szCs w:val="18"/>
                <w:rtl/>
              </w:rPr>
              <w:t xml:space="preserve">6.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DEE5" w14:textId="77777777" w:rsidR="007E0A66" w:rsidRPr="00517BA8" w:rsidRDefault="007E0A66" w:rsidP="00761880">
            <w:pPr>
              <w:pStyle w:val="normal-que"/>
              <w:spacing w:line="276" w:lineRule="auto"/>
              <w:jc w:val="left"/>
              <w:rPr>
                <w:sz w:val="12"/>
                <w:szCs w:val="18"/>
              </w:rPr>
            </w:pPr>
          </w:p>
        </w:tc>
      </w:tr>
      <w:tr w:rsidR="007E0A66" w:rsidRPr="00517BA8" w14:paraId="136557A9" w14:textId="77777777" w:rsidTr="0021083F">
        <w:trPr>
          <w:trHeight w:val="70"/>
          <w:jc w:val="center"/>
        </w:trPr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009AE" w14:textId="77777777" w:rsidR="007E0A66" w:rsidRPr="00517BA8" w:rsidRDefault="007E0A66" w:rsidP="00761880">
            <w:pPr>
              <w:pStyle w:val="normal-que"/>
              <w:spacing w:line="276" w:lineRule="auto"/>
              <w:rPr>
                <w:sz w:val="12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501954" w14:textId="77777777" w:rsidR="007E0A66" w:rsidRPr="00517BA8" w:rsidRDefault="007E0A66" w:rsidP="00761880">
            <w:pPr>
              <w:pStyle w:val="normal-que"/>
              <w:spacing w:line="276" w:lineRule="auto"/>
              <w:rPr>
                <w:sz w:val="12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85912" w14:textId="77777777" w:rsidR="007E0A66" w:rsidRPr="00517BA8" w:rsidRDefault="007E0A66" w:rsidP="00761880">
            <w:pPr>
              <w:pStyle w:val="normal-que"/>
              <w:spacing w:line="276" w:lineRule="auto"/>
              <w:rPr>
                <w:sz w:val="12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DF229" w14:textId="77777777" w:rsidR="007E0A66" w:rsidRPr="00517BA8" w:rsidRDefault="007E0A66" w:rsidP="00761880">
            <w:pPr>
              <w:pStyle w:val="normal-que"/>
              <w:spacing w:line="276" w:lineRule="auto"/>
              <w:rPr>
                <w:sz w:val="12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FFAF1" w14:textId="77777777" w:rsidR="007E0A66" w:rsidRPr="00517BA8" w:rsidRDefault="007E0A66" w:rsidP="00761880">
            <w:pPr>
              <w:pStyle w:val="normal-que"/>
              <w:spacing w:line="276" w:lineRule="auto"/>
              <w:rPr>
                <w:sz w:val="12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AC6B1" w14:textId="77777777" w:rsidR="007E0A66" w:rsidRPr="00517BA8" w:rsidRDefault="007E0A66" w:rsidP="00761880">
            <w:pPr>
              <w:pStyle w:val="normal-que"/>
              <w:spacing w:line="276" w:lineRule="auto"/>
              <w:rPr>
                <w:sz w:val="12"/>
                <w:szCs w:val="18"/>
              </w:rPr>
            </w:pPr>
          </w:p>
        </w:tc>
      </w:tr>
      <w:tr w:rsidR="007E0A66" w:rsidRPr="00517BA8" w14:paraId="38343D61" w14:textId="77777777" w:rsidTr="0021083F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31E09C54" w14:textId="71639F98" w:rsidR="007E0A66" w:rsidRPr="00517BA8" w:rsidRDefault="007E0A66" w:rsidP="00761880">
            <w:pPr>
              <w:pStyle w:val="normal-que"/>
              <w:spacing w:line="276" w:lineRule="auto"/>
              <w:jc w:val="center"/>
              <w:rPr>
                <w:b/>
                <w:bCs/>
                <w:sz w:val="12"/>
                <w:szCs w:val="18"/>
              </w:rPr>
            </w:pPr>
            <w:r w:rsidRPr="00517BA8">
              <w:rPr>
                <w:rFonts w:hint="cs"/>
                <w:b/>
                <w:bCs/>
                <w:sz w:val="12"/>
                <w:szCs w:val="18"/>
                <w:rtl/>
              </w:rPr>
              <w:t xml:space="preserve">نام و نام خانوادگی رابط 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</w:tcPr>
          <w:p w14:paraId="10DA0342" w14:textId="77777777" w:rsidR="007E0A66" w:rsidRPr="00517BA8" w:rsidRDefault="007E0A66" w:rsidP="00761880">
            <w:pPr>
              <w:pStyle w:val="normal-que"/>
              <w:spacing w:line="276" w:lineRule="auto"/>
              <w:jc w:val="center"/>
              <w:rPr>
                <w:b/>
                <w:bCs/>
                <w:sz w:val="12"/>
                <w:szCs w:val="18"/>
                <w:rtl/>
              </w:rPr>
            </w:pPr>
            <w:r w:rsidRPr="00517BA8">
              <w:rPr>
                <w:rFonts w:hint="cs"/>
                <w:b/>
                <w:bCs/>
                <w:sz w:val="12"/>
                <w:szCs w:val="18"/>
                <w:rtl/>
              </w:rPr>
              <w:t>تلفن ثابت و همراه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6BBAC0F" w14:textId="77777777" w:rsidR="007E0A66" w:rsidRPr="00517BA8" w:rsidRDefault="007E0A66" w:rsidP="00761880">
            <w:pPr>
              <w:pStyle w:val="normal-que"/>
              <w:spacing w:line="276" w:lineRule="auto"/>
              <w:jc w:val="center"/>
              <w:rPr>
                <w:b/>
                <w:bCs/>
                <w:sz w:val="12"/>
                <w:szCs w:val="18"/>
              </w:rPr>
            </w:pPr>
            <w:r w:rsidRPr="00517BA8">
              <w:rPr>
                <w:rFonts w:hint="cs"/>
                <w:b/>
                <w:bCs/>
                <w:sz w:val="12"/>
                <w:szCs w:val="18"/>
                <w:rtl/>
              </w:rPr>
              <w:t>ایمیل</w:t>
            </w:r>
          </w:p>
        </w:tc>
        <w:tc>
          <w:tcPr>
            <w:tcW w:w="17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C46DF4" w14:textId="77777777" w:rsidR="007E0A66" w:rsidRPr="00517BA8" w:rsidRDefault="007E0A66" w:rsidP="00761880">
            <w:pPr>
              <w:pStyle w:val="normal-que"/>
              <w:spacing w:line="276" w:lineRule="auto"/>
              <w:jc w:val="center"/>
              <w:rPr>
                <w:b/>
                <w:bCs/>
                <w:sz w:val="12"/>
                <w:szCs w:val="18"/>
              </w:rPr>
            </w:pPr>
            <w:r w:rsidRPr="00517BA8">
              <w:rPr>
                <w:rFonts w:hint="cs"/>
                <w:b/>
                <w:bCs/>
                <w:sz w:val="12"/>
                <w:szCs w:val="18"/>
                <w:rtl/>
              </w:rPr>
              <w:t>امضا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ED73" w14:textId="77777777" w:rsidR="007E0A66" w:rsidRPr="00517BA8" w:rsidRDefault="007E0A66" w:rsidP="00761880">
            <w:pPr>
              <w:pStyle w:val="normal-que"/>
              <w:spacing w:line="276" w:lineRule="auto"/>
              <w:jc w:val="center"/>
              <w:rPr>
                <w:b/>
                <w:bCs/>
                <w:sz w:val="12"/>
                <w:szCs w:val="18"/>
              </w:rPr>
            </w:pPr>
            <w:r w:rsidRPr="00517BA8">
              <w:rPr>
                <w:rFonts w:hint="cs"/>
                <w:b/>
                <w:bCs/>
                <w:sz w:val="12"/>
                <w:szCs w:val="18"/>
                <w:rtl/>
              </w:rPr>
              <w:t>مهر شرکت</w:t>
            </w:r>
          </w:p>
        </w:tc>
      </w:tr>
      <w:tr w:rsidR="007E0A66" w:rsidRPr="00517BA8" w14:paraId="70AAD437" w14:textId="77777777" w:rsidTr="0021083F">
        <w:trPr>
          <w:trHeight w:val="468"/>
          <w:jc w:val="center"/>
        </w:trPr>
        <w:tc>
          <w:tcPr>
            <w:tcW w:w="1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37B98" w14:textId="77777777" w:rsidR="007E0A66" w:rsidRPr="00517BA8" w:rsidRDefault="007E0A66" w:rsidP="00761880">
            <w:pPr>
              <w:pStyle w:val="normal-que"/>
              <w:spacing w:line="276" w:lineRule="auto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37494964" w14:textId="77777777" w:rsidR="007E0A66" w:rsidRPr="00517BA8" w:rsidRDefault="007E0A66" w:rsidP="00761880">
            <w:pPr>
              <w:pStyle w:val="normal-que"/>
              <w:spacing w:line="276" w:lineRule="auto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78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1914CA2" w14:textId="77777777" w:rsidR="007E0A66" w:rsidRPr="00517BA8" w:rsidRDefault="007E0A66" w:rsidP="00761880">
            <w:pPr>
              <w:pStyle w:val="normal-que"/>
              <w:spacing w:line="276" w:lineRule="auto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AB63" w14:textId="77777777" w:rsidR="007E0A66" w:rsidRPr="00517BA8" w:rsidRDefault="007E0A66" w:rsidP="00761880">
            <w:pPr>
              <w:pStyle w:val="normal-que"/>
              <w:spacing w:line="276" w:lineRule="auto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FCA1D9" w14:textId="77777777" w:rsidR="007E0A66" w:rsidRPr="00517BA8" w:rsidRDefault="007E0A66" w:rsidP="00761880">
            <w:pPr>
              <w:pStyle w:val="normal-que"/>
              <w:spacing w:line="276" w:lineRule="auto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D41A" w14:textId="77777777" w:rsidR="007E0A66" w:rsidRPr="00517BA8" w:rsidRDefault="007E0A66" w:rsidP="00761880">
            <w:pPr>
              <w:pStyle w:val="normal-que"/>
              <w:spacing w:line="276" w:lineRule="auto"/>
              <w:rPr>
                <w:b/>
                <w:bCs/>
                <w:sz w:val="12"/>
                <w:szCs w:val="18"/>
              </w:rPr>
            </w:pPr>
          </w:p>
        </w:tc>
      </w:tr>
      <w:tr w:rsidR="007E0A66" w:rsidRPr="00517BA8" w14:paraId="638C6203" w14:textId="77777777" w:rsidTr="0021083F">
        <w:trPr>
          <w:jc w:val="center"/>
        </w:trPr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</w:tcPr>
          <w:p w14:paraId="649C3BF6" w14:textId="77777777" w:rsidR="007E0A66" w:rsidRPr="00517BA8" w:rsidRDefault="007E0A66" w:rsidP="00761880">
            <w:pPr>
              <w:pStyle w:val="normal-que"/>
              <w:spacing w:line="276" w:lineRule="auto"/>
              <w:rPr>
                <w:sz w:val="12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</w:tcPr>
          <w:p w14:paraId="58B5417B" w14:textId="77777777" w:rsidR="007E0A66" w:rsidRPr="00517BA8" w:rsidRDefault="007E0A66" w:rsidP="00761880">
            <w:pPr>
              <w:pStyle w:val="normal-que"/>
              <w:spacing w:line="276" w:lineRule="auto"/>
              <w:rPr>
                <w:sz w:val="12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</w:tcPr>
          <w:p w14:paraId="3C9DE1DA" w14:textId="77777777" w:rsidR="007E0A66" w:rsidRPr="00517BA8" w:rsidRDefault="007E0A66" w:rsidP="00761880">
            <w:pPr>
              <w:pStyle w:val="normal-que"/>
              <w:spacing w:line="276" w:lineRule="auto"/>
              <w:rPr>
                <w:sz w:val="12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</w:tcPr>
          <w:p w14:paraId="0FEE3DB1" w14:textId="77777777" w:rsidR="007E0A66" w:rsidRPr="00517BA8" w:rsidRDefault="007E0A66" w:rsidP="00761880">
            <w:pPr>
              <w:pStyle w:val="normal-que"/>
              <w:spacing w:line="276" w:lineRule="auto"/>
              <w:rPr>
                <w:sz w:val="12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</w:tcPr>
          <w:p w14:paraId="41C16C71" w14:textId="77777777" w:rsidR="007E0A66" w:rsidRPr="00517BA8" w:rsidRDefault="007E0A66" w:rsidP="00761880">
            <w:pPr>
              <w:pStyle w:val="normal-que"/>
              <w:spacing w:line="276" w:lineRule="auto"/>
              <w:rPr>
                <w:sz w:val="12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</w:tcPr>
          <w:p w14:paraId="346A0D48" w14:textId="77777777" w:rsidR="007E0A66" w:rsidRPr="00517BA8" w:rsidRDefault="007E0A66" w:rsidP="00761880">
            <w:pPr>
              <w:pStyle w:val="normal-que"/>
              <w:spacing w:line="276" w:lineRule="auto"/>
              <w:rPr>
                <w:sz w:val="12"/>
                <w:szCs w:val="18"/>
              </w:rPr>
            </w:pPr>
          </w:p>
        </w:tc>
      </w:tr>
    </w:tbl>
    <w:p w14:paraId="1B990BA5" w14:textId="77777777" w:rsidR="007E0A66" w:rsidRPr="00517BA8" w:rsidRDefault="007E0A66" w:rsidP="00761880">
      <w:pPr>
        <w:pStyle w:val="Heading1"/>
        <w:numPr>
          <w:ilvl w:val="0"/>
          <w:numId w:val="0"/>
        </w:numPr>
        <w:bidi/>
        <w:spacing w:before="0" w:after="0"/>
        <w:rPr>
          <w:lang w:bidi="fa-IR"/>
        </w:rPr>
      </w:pPr>
    </w:p>
    <w:sectPr w:rsidR="007E0A66" w:rsidRPr="00517BA8" w:rsidSect="00405B06">
      <w:headerReference w:type="even" r:id="rId15"/>
      <w:headerReference w:type="default" r:id="rId16"/>
      <w:headerReference w:type="first" r:id="rId17"/>
      <w:footnotePr>
        <w:numRestart w:val="eachPage"/>
      </w:footnotePr>
      <w:endnotePr>
        <w:numFmt w:val="lowerLetter"/>
      </w:endnotePr>
      <w:pgSz w:w="11906" w:h="16838" w:code="9"/>
      <w:pgMar w:top="1134" w:right="567" w:bottom="567" w:left="567" w:header="567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7EDA7" w14:textId="77777777" w:rsidR="00462691" w:rsidRDefault="00462691" w:rsidP="007E0A66">
      <w:pPr>
        <w:spacing w:after="0" w:line="240" w:lineRule="auto"/>
      </w:pPr>
      <w:r>
        <w:separator/>
      </w:r>
    </w:p>
  </w:endnote>
  <w:endnote w:type="continuationSeparator" w:id="0">
    <w:p w14:paraId="10943F5F" w14:textId="77777777" w:rsidR="00462691" w:rsidRDefault="00462691" w:rsidP="007E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B080B" w14:textId="77777777" w:rsidR="00D318F8" w:rsidRDefault="00D318F8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</w:rPr>
      <w:t>1</w:t>
    </w:r>
    <w:r>
      <w:rPr>
        <w:rStyle w:val="PageNumber"/>
        <w:rtl/>
      </w:rPr>
      <w:fldChar w:fldCharType="end"/>
    </w:r>
  </w:p>
  <w:p w14:paraId="7E204F7B" w14:textId="77777777" w:rsidR="00D318F8" w:rsidRDefault="00D318F8">
    <w:pPr>
      <w:pStyle w:val="Footer"/>
      <w:jc w:val="right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4A381" w14:textId="77777777" w:rsidR="00D318F8" w:rsidRPr="008D7B9D" w:rsidRDefault="00D318F8" w:rsidP="00405B06">
    <w:pPr>
      <w:pStyle w:val="Footer"/>
      <w:rPr>
        <w:rFonts w:cs="B Zar"/>
        <w:sz w:val="2"/>
        <w:szCs w:val="2"/>
        <w:rtl/>
      </w:rPr>
    </w:pPr>
    <w:r>
      <w:rPr>
        <w:rFonts w:cs="B Zar" w:hint="cs"/>
        <w:rtl/>
      </w:rPr>
      <w:t xml:space="preserve"> </w:t>
    </w:r>
  </w:p>
  <w:p w14:paraId="0B7180C1" w14:textId="4C9A6352" w:rsidR="00D318F8" w:rsidRPr="00F307BC" w:rsidRDefault="00D318F8" w:rsidP="00405B06">
    <w:pPr>
      <w:pStyle w:val="Footer"/>
      <w:rPr>
        <w:rFonts w:cs="B Zar"/>
      </w:rPr>
    </w:pPr>
    <w:r>
      <w:rPr>
        <w:rFonts w:cs="B Zar" w:hint="cs"/>
        <w:rtl/>
      </w:rPr>
      <w:t xml:space="preserve">                                              </w:t>
    </w:r>
    <w:r>
      <w:rPr>
        <w:rFonts w:cs="B Zar"/>
      </w:rPr>
      <w:t xml:space="preserve">     </w:t>
    </w:r>
    <w:r>
      <w:rPr>
        <w:rFonts w:cs="B Zar" w:hint="cs"/>
        <w:rtl/>
      </w:rPr>
      <w:t xml:space="preserve"> </w:t>
    </w:r>
    <w:r>
      <w:rPr>
        <w:rFonts w:cs="B Zar"/>
      </w:rPr>
      <w:t xml:space="preserve">         </w:t>
    </w:r>
    <w:r>
      <w:rPr>
        <w:rFonts w:cs="B Zar" w:hint="cs"/>
        <w:rtl/>
      </w:rPr>
      <w:t xml:space="preserve">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A9DBB" w14:textId="77777777" w:rsidR="00D318F8" w:rsidRDefault="00D318F8">
    <w:pPr>
      <w:pStyle w:val="Footer"/>
      <w:rPr>
        <w:rFonts w:cs="B Zar"/>
        <w:rtl/>
      </w:rPr>
    </w:pPr>
    <w:r w:rsidRPr="00E37E0D">
      <w:rPr>
        <w:rFonts w:cs="B Zar" w:hint="cs"/>
        <w:rtl/>
      </w:rPr>
      <w:t>محل مهر شرکت و امضا</w:t>
    </w:r>
    <w:r>
      <w:rPr>
        <w:rFonts w:cs="B Zar"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D8E61" w14:textId="77777777" w:rsidR="00462691" w:rsidRDefault="00462691" w:rsidP="007E0A66">
      <w:pPr>
        <w:spacing w:after="0" w:line="240" w:lineRule="auto"/>
      </w:pPr>
      <w:r>
        <w:separator/>
      </w:r>
    </w:p>
  </w:footnote>
  <w:footnote w:type="continuationSeparator" w:id="0">
    <w:p w14:paraId="281162F7" w14:textId="77777777" w:rsidR="00462691" w:rsidRDefault="00462691" w:rsidP="007E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E9771" w14:textId="77777777" w:rsidR="006E5921" w:rsidRDefault="006E59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8EE13" w14:textId="77777777" w:rsidR="006E5921" w:rsidRDefault="006E59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FB792" w14:textId="77777777" w:rsidR="006E5921" w:rsidRDefault="006E592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D97FC" w14:textId="77777777" w:rsidR="00D318F8" w:rsidRDefault="00D318F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4873" w:type="pct"/>
      <w:tblInd w:w="1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964"/>
      <w:gridCol w:w="6945"/>
      <w:gridCol w:w="1560"/>
    </w:tblGrid>
    <w:tr w:rsidR="00D318F8" w:rsidRPr="00F51EE9" w14:paraId="649A67F5" w14:textId="77777777" w:rsidTr="006E5921">
      <w:trPr>
        <w:trHeight w:val="354"/>
      </w:trPr>
      <w:tc>
        <w:tcPr>
          <w:tcW w:w="1964" w:type="dxa"/>
          <w:vAlign w:val="center"/>
        </w:tcPr>
        <w:p w14:paraId="6FE309B9" w14:textId="583EDFBC" w:rsidR="00D318F8" w:rsidRPr="00F51EE9" w:rsidRDefault="00492764" w:rsidP="00492764">
          <w:pPr>
            <w:pStyle w:val="Header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FE1D1BA" wp14:editId="763224E8">
                <wp:simplePos x="0" y="0"/>
                <wp:positionH relativeFrom="column">
                  <wp:posOffset>150495</wp:posOffset>
                </wp:positionH>
                <wp:positionV relativeFrom="paragraph">
                  <wp:posOffset>1905</wp:posOffset>
                </wp:positionV>
                <wp:extent cx="1096010" cy="535305"/>
                <wp:effectExtent l="0" t="0" r="8890" b="0"/>
                <wp:wrapNone/>
                <wp:docPr id="10721887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01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rFonts w:cs="B Nazanin" w:hint="cs"/>
            <w:b/>
            <w:bCs/>
            <w:sz w:val="21"/>
            <w:szCs w:val="21"/>
            <w:rtl/>
            <w:lang w:bidi="fa-IR"/>
          </w:rPr>
          <w:alias w:val="Title"/>
          <w:tag w:val=""/>
          <w:id w:val="864942629"/>
          <w:placeholder>
            <w:docPart w:val="3DA9DBE1F40E48169578C2671320916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6945" w:type="dxa"/>
              <w:vAlign w:val="center"/>
            </w:tcPr>
            <w:p w14:paraId="73F8E621" w14:textId="30C3DDD4" w:rsidR="00D318F8" w:rsidRPr="00B57E2D" w:rsidRDefault="00E733CF" w:rsidP="00330453">
              <w:pPr>
                <w:pStyle w:val="Header"/>
                <w:tabs>
                  <w:tab w:val="clear" w:pos="4680"/>
                  <w:tab w:val="center" w:pos="5558"/>
                </w:tabs>
                <w:bidi/>
                <w:ind w:left="30" w:right="182" w:hanging="23"/>
                <w:jc w:val="center"/>
                <w:rPr>
                  <w:rFonts w:cs="B Nazanin"/>
                  <w:b/>
                  <w:bCs/>
                  <w:rtl/>
                  <w:lang w:bidi="fa-IR"/>
                </w:rPr>
              </w:pPr>
              <w:r>
                <w:rPr>
                  <w:rFonts w:cs="B Nazanin"/>
                  <w:b/>
                  <w:bCs/>
                  <w:sz w:val="21"/>
                  <w:szCs w:val="21"/>
                  <w:rtl/>
                  <w:lang w:bidi="fa-IR"/>
                </w:rPr>
                <w:t>کاربرگ معرفی کالاها/خدمات واحدهای فناور مستقر در پارک فناوری اطلاعات و ارتباطات                                جهت ارزیابی شرکت برای صدور معرفی نامه معافیت مالیات بر درآمد سال 1402</w:t>
              </w:r>
            </w:p>
          </w:tc>
        </w:sdtContent>
      </w:sdt>
      <w:tc>
        <w:tcPr>
          <w:tcW w:w="1560" w:type="dxa"/>
          <w:vAlign w:val="center"/>
        </w:tcPr>
        <w:p w14:paraId="7F0B03B6" w14:textId="210E6E0C" w:rsidR="00D318F8" w:rsidRPr="00240395" w:rsidRDefault="00D318F8" w:rsidP="00240395">
          <w:pPr>
            <w:pStyle w:val="Header"/>
            <w:bidi/>
            <w:ind w:left="72"/>
            <w:jc w:val="center"/>
            <w:rPr>
              <w:rFonts w:cs="B Nazanin"/>
              <w:b/>
              <w:bCs/>
              <w:sz w:val="20"/>
              <w:szCs w:val="20"/>
              <w:rtl/>
            </w:rPr>
          </w:pPr>
          <w:r w:rsidRPr="00E85752">
            <w:rPr>
              <w:rFonts w:cs="B Nazanin" w:hint="cs"/>
              <w:b/>
              <w:bCs/>
              <w:sz w:val="20"/>
              <w:szCs w:val="20"/>
              <w:rtl/>
            </w:rPr>
            <w:t xml:space="preserve">صفحه </w:t>
          </w:r>
          <w:r w:rsidRPr="00E85752">
            <w:rPr>
              <w:rFonts w:cs="B Nazanin"/>
              <w:b/>
              <w:bCs/>
              <w:sz w:val="20"/>
              <w:szCs w:val="20"/>
            </w:rPr>
            <w:fldChar w:fldCharType="begin"/>
          </w:r>
          <w:r w:rsidRPr="00E85752">
            <w:rPr>
              <w:rFonts w:cs="B Nazanin"/>
              <w:b/>
              <w:bCs/>
              <w:sz w:val="20"/>
              <w:szCs w:val="20"/>
            </w:rPr>
            <w:instrText xml:space="preserve"> PAGE \* MERGEFORMAT </w:instrText>
          </w:r>
          <w:r w:rsidRPr="00E85752">
            <w:rPr>
              <w:rFonts w:cs="B Nazanin"/>
              <w:b/>
              <w:bCs/>
              <w:sz w:val="20"/>
              <w:szCs w:val="20"/>
            </w:rPr>
            <w:fldChar w:fldCharType="separate"/>
          </w:r>
          <w:r w:rsidR="006E5921">
            <w:rPr>
              <w:rFonts w:cs="B Nazanin"/>
              <w:b/>
              <w:bCs/>
              <w:noProof/>
              <w:sz w:val="20"/>
              <w:szCs w:val="20"/>
              <w:rtl/>
            </w:rPr>
            <w:t>2</w:t>
          </w:r>
          <w:r w:rsidRPr="00E85752">
            <w:rPr>
              <w:rFonts w:cs="B Nazanin"/>
              <w:b/>
              <w:bCs/>
              <w:sz w:val="20"/>
              <w:szCs w:val="20"/>
            </w:rPr>
            <w:fldChar w:fldCharType="end"/>
          </w:r>
          <w:r w:rsidRPr="00E85752">
            <w:rPr>
              <w:rFonts w:cs="B Nazanin"/>
              <w:b/>
              <w:bCs/>
              <w:sz w:val="20"/>
              <w:szCs w:val="20"/>
              <w:rtl/>
            </w:rPr>
            <w:t xml:space="preserve"> </w:t>
          </w:r>
          <w:r w:rsidRPr="00E85752">
            <w:rPr>
              <w:rFonts w:cs="B Nazanin" w:hint="cs"/>
              <w:b/>
              <w:bCs/>
              <w:sz w:val="20"/>
              <w:szCs w:val="20"/>
              <w:rtl/>
            </w:rPr>
            <w:t>از</w:t>
          </w:r>
          <w:r w:rsidRPr="00E85752">
            <w:rPr>
              <w:rFonts w:cs="B Nazanin"/>
              <w:b/>
              <w:bCs/>
              <w:sz w:val="20"/>
              <w:szCs w:val="20"/>
              <w:rtl/>
            </w:rPr>
            <w:t xml:space="preserve"> </w:t>
          </w:r>
          <w:r w:rsidRPr="00E85752">
            <w:rPr>
              <w:rFonts w:cs="B Nazanin"/>
              <w:b/>
              <w:bCs/>
              <w:sz w:val="20"/>
              <w:szCs w:val="20"/>
            </w:rPr>
            <w:fldChar w:fldCharType="begin"/>
          </w:r>
          <w:r w:rsidRPr="00E85752">
            <w:rPr>
              <w:rFonts w:cs="B Nazanin"/>
              <w:b/>
              <w:bCs/>
              <w:sz w:val="20"/>
              <w:szCs w:val="20"/>
            </w:rPr>
            <w:instrText xml:space="preserve"> NUMPAGES \* MERGEFORMAT </w:instrText>
          </w:r>
          <w:r w:rsidRPr="00E85752">
            <w:rPr>
              <w:rFonts w:cs="B Nazanin"/>
              <w:b/>
              <w:bCs/>
              <w:sz w:val="20"/>
              <w:szCs w:val="20"/>
            </w:rPr>
            <w:fldChar w:fldCharType="separate"/>
          </w:r>
          <w:r w:rsidR="006E5921">
            <w:rPr>
              <w:rFonts w:cs="B Nazanin"/>
              <w:b/>
              <w:bCs/>
              <w:noProof/>
              <w:sz w:val="20"/>
              <w:szCs w:val="20"/>
              <w:rtl/>
            </w:rPr>
            <w:t>7</w:t>
          </w:r>
          <w:r w:rsidRPr="00E85752">
            <w:rPr>
              <w:rFonts w:cs="B Nazanin"/>
              <w:b/>
              <w:bCs/>
              <w:sz w:val="20"/>
              <w:szCs w:val="20"/>
            </w:rPr>
            <w:fldChar w:fldCharType="end"/>
          </w:r>
        </w:p>
      </w:tc>
    </w:tr>
  </w:tbl>
  <w:p w14:paraId="1293122D" w14:textId="77777777" w:rsidR="00D318F8" w:rsidRPr="009D2C5F" w:rsidRDefault="00D318F8" w:rsidP="00405B06">
    <w:pPr>
      <w:pStyle w:val="Header"/>
      <w:rPr>
        <w:rFonts w:cs="B Nazanin"/>
        <w:b/>
        <w:bCs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A04E2" w14:textId="77777777" w:rsidR="00D318F8" w:rsidRDefault="00D318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B5B75"/>
    <w:multiLevelType w:val="multilevel"/>
    <w:tmpl w:val="5F34A9D6"/>
    <w:lvl w:ilvl="0">
      <w:start w:val="1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00" w:hanging="720"/>
      </w:pPr>
      <w:rPr>
        <w:rFonts w:hint="default"/>
        <w:i w:val="0"/>
        <w:iCs w:val="0"/>
      </w:rPr>
    </w:lvl>
    <w:lvl w:ilvl="2">
      <w:start w:val="1"/>
      <w:numFmt w:val="decimal"/>
      <w:lvlText w:val="%1-%2-%3-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3F665B69"/>
    <w:multiLevelType w:val="hybridMultilevel"/>
    <w:tmpl w:val="FB28C7C6"/>
    <w:lvl w:ilvl="0" w:tplc="C39E109E">
      <w:start w:val="1"/>
      <w:numFmt w:val="decimal"/>
      <w:pStyle w:val="Heading1"/>
      <w:lvlText w:val="%1-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A3013"/>
    <w:multiLevelType w:val="hybridMultilevel"/>
    <w:tmpl w:val="2EAE1C0E"/>
    <w:lvl w:ilvl="0" w:tplc="E9FAC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A382C"/>
    <w:multiLevelType w:val="multilevel"/>
    <w:tmpl w:val="8A72D9CE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00" w:hanging="720"/>
      </w:pPr>
      <w:rPr>
        <w:rFonts w:hint="default"/>
        <w:i w:val="0"/>
        <w:iCs w:val="0"/>
      </w:rPr>
    </w:lvl>
    <w:lvl w:ilvl="2">
      <w:start w:val="1"/>
      <w:numFmt w:val="decimal"/>
      <w:lvlText w:val="%1-%2-%3."/>
      <w:lvlJc w:val="left"/>
      <w:pPr>
        <w:ind w:left="1080" w:hanging="720"/>
      </w:pPr>
      <w:rPr>
        <w:rFonts w:hint="default"/>
      </w:rPr>
    </w:lvl>
    <w:lvl w:ilvl="3">
      <w:start w:val="1"/>
      <w:numFmt w:val="arabicAlpha"/>
      <w:lvlText w:val="%1-%2-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790A5251"/>
    <w:multiLevelType w:val="hybridMultilevel"/>
    <w:tmpl w:val="47E6914A"/>
    <w:lvl w:ilvl="0" w:tplc="2E6EBDF6">
      <w:start w:val="1"/>
      <w:numFmt w:val="decimal"/>
      <w:pStyle w:val="Heading2"/>
      <w:lvlText w:val="%1-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66"/>
    <w:rsid w:val="00003ED1"/>
    <w:rsid w:val="00005698"/>
    <w:rsid w:val="000236E2"/>
    <w:rsid w:val="00025E6F"/>
    <w:rsid w:val="0003415B"/>
    <w:rsid w:val="00041022"/>
    <w:rsid w:val="000556BD"/>
    <w:rsid w:val="00063C2E"/>
    <w:rsid w:val="00073964"/>
    <w:rsid w:val="000855DF"/>
    <w:rsid w:val="000936F8"/>
    <w:rsid w:val="000A13E3"/>
    <w:rsid w:val="000A342E"/>
    <w:rsid w:val="000B33B9"/>
    <w:rsid w:val="000C459B"/>
    <w:rsid w:val="000C78C3"/>
    <w:rsid w:val="000D0936"/>
    <w:rsid w:val="000D4F69"/>
    <w:rsid w:val="000E2D38"/>
    <w:rsid w:val="000E35B5"/>
    <w:rsid w:val="000E4401"/>
    <w:rsid w:val="000F0FA6"/>
    <w:rsid w:val="0010406E"/>
    <w:rsid w:val="00104B50"/>
    <w:rsid w:val="001060EE"/>
    <w:rsid w:val="0010799F"/>
    <w:rsid w:val="00112856"/>
    <w:rsid w:val="00117ACA"/>
    <w:rsid w:val="0012576F"/>
    <w:rsid w:val="00126541"/>
    <w:rsid w:val="00127C72"/>
    <w:rsid w:val="00131150"/>
    <w:rsid w:val="001319AA"/>
    <w:rsid w:val="00131B34"/>
    <w:rsid w:val="00134332"/>
    <w:rsid w:val="00134EA8"/>
    <w:rsid w:val="00142170"/>
    <w:rsid w:val="001468B4"/>
    <w:rsid w:val="00154F3F"/>
    <w:rsid w:val="001550BA"/>
    <w:rsid w:val="00156010"/>
    <w:rsid w:val="00163AC7"/>
    <w:rsid w:val="00164A73"/>
    <w:rsid w:val="00167E36"/>
    <w:rsid w:val="00172295"/>
    <w:rsid w:val="0018111E"/>
    <w:rsid w:val="001827D6"/>
    <w:rsid w:val="001932A1"/>
    <w:rsid w:val="0019618A"/>
    <w:rsid w:val="00197D68"/>
    <w:rsid w:val="001A5750"/>
    <w:rsid w:val="001B6A40"/>
    <w:rsid w:val="001C03ED"/>
    <w:rsid w:val="001C0E55"/>
    <w:rsid w:val="001C15B9"/>
    <w:rsid w:val="001C4548"/>
    <w:rsid w:val="001C5A69"/>
    <w:rsid w:val="001C7855"/>
    <w:rsid w:val="001D191F"/>
    <w:rsid w:val="001D202F"/>
    <w:rsid w:val="001D4525"/>
    <w:rsid w:val="001E026E"/>
    <w:rsid w:val="001E55BA"/>
    <w:rsid w:val="001F5253"/>
    <w:rsid w:val="001F6101"/>
    <w:rsid w:val="001F7188"/>
    <w:rsid w:val="00202C1B"/>
    <w:rsid w:val="002034E7"/>
    <w:rsid w:val="00204545"/>
    <w:rsid w:val="0020769E"/>
    <w:rsid w:val="0021083F"/>
    <w:rsid w:val="002256BA"/>
    <w:rsid w:val="00230706"/>
    <w:rsid w:val="00231C69"/>
    <w:rsid w:val="00234B69"/>
    <w:rsid w:val="0024019B"/>
    <w:rsid w:val="00240395"/>
    <w:rsid w:val="00240FFB"/>
    <w:rsid w:val="00250959"/>
    <w:rsid w:val="00250CB9"/>
    <w:rsid w:val="002529F1"/>
    <w:rsid w:val="0025636B"/>
    <w:rsid w:val="0025766D"/>
    <w:rsid w:val="0026101F"/>
    <w:rsid w:val="00262282"/>
    <w:rsid w:val="00264258"/>
    <w:rsid w:val="00265BD8"/>
    <w:rsid w:val="00272B25"/>
    <w:rsid w:val="00273298"/>
    <w:rsid w:val="00275A9D"/>
    <w:rsid w:val="002B3001"/>
    <w:rsid w:val="002B50DC"/>
    <w:rsid w:val="002C0CD8"/>
    <w:rsid w:val="002C6CC6"/>
    <w:rsid w:val="002D0466"/>
    <w:rsid w:val="002D0AA5"/>
    <w:rsid w:val="002D37D4"/>
    <w:rsid w:val="002D6B55"/>
    <w:rsid w:val="002D6E9E"/>
    <w:rsid w:val="002E157F"/>
    <w:rsid w:val="002E1BAB"/>
    <w:rsid w:val="002E5266"/>
    <w:rsid w:val="002F4768"/>
    <w:rsid w:val="002F6CAC"/>
    <w:rsid w:val="00300DC5"/>
    <w:rsid w:val="00303FD4"/>
    <w:rsid w:val="00306558"/>
    <w:rsid w:val="003067FC"/>
    <w:rsid w:val="00317FD4"/>
    <w:rsid w:val="003202CB"/>
    <w:rsid w:val="00321750"/>
    <w:rsid w:val="003237D4"/>
    <w:rsid w:val="00325D3E"/>
    <w:rsid w:val="00326A7F"/>
    <w:rsid w:val="00330453"/>
    <w:rsid w:val="00331BAF"/>
    <w:rsid w:val="00342BE2"/>
    <w:rsid w:val="00351570"/>
    <w:rsid w:val="00355E40"/>
    <w:rsid w:val="003622F4"/>
    <w:rsid w:val="00362DCD"/>
    <w:rsid w:val="00371916"/>
    <w:rsid w:val="00373CC5"/>
    <w:rsid w:val="00387278"/>
    <w:rsid w:val="003917A6"/>
    <w:rsid w:val="0039564F"/>
    <w:rsid w:val="003A49FA"/>
    <w:rsid w:val="003A5E6A"/>
    <w:rsid w:val="003B3A7C"/>
    <w:rsid w:val="003B4BB0"/>
    <w:rsid w:val="003C5118"/>
    <w:rsid w:val="003D2C70"/>
    <w:rsid w:val="003D73DE"/>
    <w:rsid w:val="003E00D0"/>
    <w:rsid w:val="003E2F57"/>
    <w:rsid w:val="003E4A6A"/>
    <w:rsid w:val="003E50A0"/>
    <w:rsid w:val="003F7013"/>
    <w:rsid w:val="00405B06"/>
    <w:rsid w:val="00405DC3"/>
    <w:rsid w:val="00407AC2"/>
    <w:rsid w:val="004169FF"/>
    <w:rsid w:val="00425CB3"/>
    <w:rsid w:val="004265CB"/>
    <w:rsid w:val="00432072"/>
    <w:rsid w:val="00432E47"/>
    <w:rsid w:val="00436730"/>
    <w:rsid w:val="0045342D"/>
    <w:rsid w:val="00457F3E"/>
    <w:rsid w:val="00460B1D"/>
    <w:rsid w:val="00462691"/>
    <w:rsid w:val="00462BD5"/>
    <w:rsid w:val="00465EB1"/>
    <w:rsid w:val="00480465"/>
    <w:rsid w:val="00492764"/>
    <w:rsid w:val="004933A0"/>
    <w:rsid w:val="004A677F"/>
    <w:rsid w:val="004B0393"/>
    <w:rsid w:val="004B6ED0"/>
    <w:rsid w:val="004C1888"/>
    <w:rsid w:val="004C21D4"/>
    <w:rsid w:val="004C73AF"/>
    <w:rsid w:val="004D0C2D"/>
    <w:rsid w:val="004D3750"/>
    <w:rsid w:val="004D68A4"/>
    <w:rsid w:val="004D6D50"/>
    <w:rsid w:val="004E2D41"/>
    <w:rsid w:val="004E5649"/>
    <w:rsid w:val="004F43B5"/>
    <w:rsid w:val="00504353"/>
    <w:rsid w:val="005054DE"/>
    <w:rsid w:val="00507FC8"/>
    <w:rsid w:val="00510451"/>
    <w:rsid w:val="005105BD"/>
    <w:rsid w:val="00517BA8"/>
    <w:rsid w:val="00523C3A"/>
    <w:rsid w:val="0052543C"/>
    <w:rsid w:val="00534964"/>
    <w:rsid w:val="00535B9C"/>
    <w:rsid w:val="005436D8"/>
    <w:rsid w:val="00547EF4"/>
    <w:rsid w:val="00551AC9"/>
    <w:rsid w:val="0055686A"/>
    <w:rsid w:val="0056442D"/>
    <w:rsid w:val="00567A25"/>
    <w:rsid w:val="00571D3C"/>
    <w:rsid w:val="005721E1"/>
    <w:rsid w:val="0057520A"/>
    <w:rsid w:val="005762A8"/>
    <w:rsid w:val="00576DF5"/>
    <w:rsid w:val="00580574"/>
    <w:rsid w:val="00582317"/>
    <w:rsid w:val="00583CA6"/>
    <w:rsid w:val="005879B7"/>
    <w:rsid w:val="00591B98"/>
    <w:rsid w:val="005A03F3"/>
    <w:rsid w:val="005A3B97"/>
    <w:rsid w:val="005A69C6"/>
    <w:rsid w:val="005B0A50"/>
    <w:rsid w:val="005C09E9"/>
    <w:rsid w:val="005D3978"/>
    <w:rsid w:val="005D7A7C"/>
    <w:rsid w:val="005E247B"/>
    <w:rsid w:val="005F004F"/>
    <w:rsid w:val="005F02F4"/>
    <w:rsid w:val="005F3F3A"/>
    <w:rsid w:val="005F56FF"/>
    <w:rsid w:val="005F74EF"/>
    <w:rsid w:val="006004BF"/>
    <w:rsid w:val="0060343C"/>
    <w:rsid w:val="00607CB1"/>
    <w:rsid w:val="0061794A"/>
    <w:rsid w:val="00620687"/>
    <w:rsid w:val="0062098B"/>
    <w:rsid w:val="00631D27"/>
    <w:rsid w:val="006334F6"/>
    <w:rsid w:val="00641C57"/>
    <w:rsid w:val="0064343F"/>
    <w:rsid w:val="00645344"/>
    <w:rsid w:val="00651289"/>
    <w:rsid w:val="00652142"/>
    <w:rsid w:val="006523D6"/>
    <w:rsid w:val="006545D2"/>
    <w:rsid w:val="006556A5"/>
    <w:rsid w:val="006564AC"/>
    <w:rsid w:val="00663D97"/>
    <w:rsid w:val="00670AAF"/>
    <w:rsid w:val="006764AD"/>
    <w:rsid w:val="00681670"/>
    <w:rsid w:val="00683227"/>
    <w:rsid w:val="00683D0A"/>
    <w:rsid w:val="00694F62"/>
    <w:rsid w:val="006A616D"/>
    <w:rsid w:val="006B35A0"/>
    <w:rsid w:val="006B512A"/>
    <w:rsid w:val="006C49E0"/>
    <w:rsid w:val="006C53F0"/>
    <w:rsid w:val="006D4D5E"/>
    <w:rsid w:val="006D5F88"/>
    <w:rsid w:val="006D7B7A"/>
    <w:rsid w:val="006E345F"/>
    <w:rsid w:val="006E3C46"/>
    <w:rsid w:val="006E5921"/>
    <w:rsid w:val="007029A7"/>
    <w:rsid w:val="007059A6"/>
    <w:rsid w:val="00706482"/>
    <w:rsid w:val="007075B2"/>
    <w:rsid w:val="007101C4"/>
    <w:rsid w:val="00715C1D"/>
    <w:rsid w:val="00720EBA"/>
    <w:rsid w:val="00723E37"/>
    <w:rsid w:val="0073745C"/>
    <w:rsid w:val="00742369"/>
    <w:rsid w:val="00744B71"/>
    <w:rsid w:val="00745443"/>
    <w:rsid w:val="00746473"/>
    <w:rsid w:val="00746A6F"/>
    <w:rsid w:val="00754C1E"/>
    <w:rsid w:val="00755A14"/>
    <w:rsid w:val="00756D56"/>
    <w:rsid w:val="00761880"/>
    <w:rsid w:val="0076308F"/>
    <w:rsid w:val="00765F1F"/>
    <w:rsid w:val="007762DE"/>
    <w:rsid w:val="00776A3F"/>
    <w:rsid w:val="00781E1C"/>
    <w:rsid w:val="00783670"/>
    <w:rsid w:val="00783DFD"/>
    <w:rsid w:val="0079452D"/>
    <w:rsid w:val="007B67BD"/>
    <w:rsid w:val="007C17D4"/>
    <w:rsid w:val="007E0A66"/>
    <w:rsid w:val="007F1ED0"/>
    <w:rsid w:val="007F2264"/>
    <w:rsid w:val="007F3082"/>
    <w:rsid w:val="007F7553"/>
    <w:rsid w:val="0080406E"/>
    <w:rsid w:val="0081634C"/>
    <w:rsid w:val="008178DF"/>
    <w:rsid w:val="00820F12"/>
    <w:rsid w:val="008217AB"/>
    <w:rsid w:val="00824816"/>
    <w:rsid w:val="0082798B"/>
    <w:rsid w:val="00842819"/>
    <w:rsid w:val="00842A74"/>
    <w:rsid w:val="00847F83"/>
    <w:rsid w:val="008550D9"/>
    <w:rsid w:val="008551F4"/>
    <w:rsid w:val="00861140"/>
    <w:rsid w:val="00871568"/>
    <w:rsid w:val="00872A49"/>
    <w:rsid w:val="008738EF"/>
    <w:rsid w:val="00880211"/>
    <w:rsid w:val="008A262C"/>
    <w:rsid w:val="008A3AFD"/>
    <w:rsid w:val="008A5515"/>
    <w:rsid w:val="008A7A1E"/>
    <w:rsid w:val="008A7EAD"/>
    <w:rsid w:val="008B05D1"/>
    <w:rsid w:val="008B2486"/>
    <w:rsid w:val="008B5C6D"/>
    <w:rsid w:val="008B75E1"/>
    <w:rsid w:val="008C3650"/>
    <w:rsid w:val="008D036C"/>
    <w:rsid w:val="008D4919"/>
    <w:rsid w:val="008F1086"/>
    <w:rsid w:val="008F5B02"/>
    <w:rsid w:val="00900AEF"/>
    <w:rsid w:val="00901F1F"/>
    <w:rsid w:val="009020A7"/>
    <w:rsid w:val="0090475C"/>
    <w:rsid w:val="00905998"/>
    <w:rsid w:val="00907477"/>
    <w:rsid w:val="00912AD6"/>
    <w:rsid w:val="00914ABD"/>
    <w:rsid w:val="009172EA"/>
    <w:rsid w:val="00921484"/>
    <w:rsid w:val="009275F4"/>
    <w:rsid w:val="009322C4"/>
    <w:rsid w:val="009367B6"/>
    <w:rsid w:val="00940F8A"/>
    <w:rsid w:val="00942275"/>
    <w:rsid w:val="00943A7C"/>
    <w:rsid w:val="009450A3"/>
    <w:rsid w:val="00946FB6"/>
    <w:rsid w:val="00954CC0"/>
    <w:rsid w:val="009560A3"/>
    <w:rsid w:val="009609B2"/>
    <w:rsid w:val="00963D9E"/>
    <w:rsid w:val="00970F2E"/>
    <w:rsid w:val="00975D58"/>
    <w:rsid w:val="00983CE0"/>
    <w:rsid w:val="00985488"/>
    <w:rsid w:val="009922E6"/>
    <w:rsid w:val="00994EE8"/>
    <w:rsid w:val="00996C86"/>
    <w:rsid w:val="009973C1"/>
    <w:rsid w:val="009A7592"/>
    <w:rsid w:val="009B072C"/>
    <w:rsid w:val="009B56E5"/>
    <w:rsid w:val="009C4735"/>
    <w:rsid w:val="009D02DE"/>
    <w:rsid w:val="009D1459"/>
    <w:rsid w:val="009D1748"/>
    <w:rsid w:val="009D3507"/>
    <w:rsid w:val="009F0A08"/>
    <w:rsid w:val="009F375F"/>
    <w:rsid w:val="009F5ABB"/>
    <w:rsid w:val="00A0247C"/>
    <w:rsid w:val="00A04D66"/>
    <w:rsid w:val="00A06A7C"/>
    <w:rsid w:val="00A11AC3"/>
    <w:rsid w:val="00A12214"/>
    <w:rsid w:val="00A13979"/>
    <w:rsid w:val="00A21F88"/>
    <w:rsid w:val="00A23C75"/>
    <w:rsid w:val="00A243BF"/>
    <w:rsid w:val="00A259B9"/>
    <w:rsid w:val="00A30106"/>
    <w:rsid w:val="00A3187A"/>
    <w:rsid w:val="00A34A8F"/>
    <w:rsid w:val="00A3770F"/>
    <w:rsid w:val="00A43EFD"/>
    <w:rsid w:val="00A45EB0"/>
    <w:rsid w:val="00A67093"/>
    <w:rsid w:val="00A73A88"/>
    <w:rsid w:val="00A801EB"/>
    <w:rsid w:val="00A832AD"/>
    <w:rsid w:val="00A838DB"/>
    <w:rsid w:val="00A87E3A"/>
    <w:rsid w:val="00A94329"/>
    <w:rsid w:val="00A95B68"/>
    <w:rsid w:val="00A96EAD"/>
    <w:rsid w:val="00AA62E5"/>
    <w:rsid w:val="00AB0B47"/>
    <w:rsid w:val="00AB0FA2"/>
    <w:rsid w:val="00AD5FFB"/>
    <w:rsid w:val="00AD7A27"/>
    <w:rsid w:val="00AD7D26"/>
    <w:rsid w:val="00AE1B7B"/>
    <w:rsid w:val="00AE37A1"/>
    <w:rsid w:val="00AF3002"/>
    <w:rsid w:val="00AF4B77"/>
    <w:rsid w:val="00AF7E10"/>
    <w:rsid w:val="00B002D5"/>
    <w:rsid w:val="00B0035E"/>
    <w:rsid w:val="00B013BD"/>
    <w:rsid w:val="00B1283D"/>
    <w:rsid w:val="00B14993"/>
    <w:rsid w:val="00B14E03"/>
    <w:rsid w:val="00B21476"/>
    <w:rsid w:val="00B217C5"/>
    <w:rsid w:val="00B26E54"/>
    <w:rsid w:val="00B27B8D"/>
    <w:rsid w:val="00B3512A"/>
    <w:rsid w:val="00B46BDD"/>
    <w:rsid w:val="00B52C84"/>
    <w:rsid w:val="00B539BA"/>
    <w:rsid w:val="00B57E2D"/>
    <w:rsid w:val="00B601A5"/>
    <w:rsid w:val="00B64340"/>
    <w:rsid w:val="00B718A5"/>
    <w:rsid w:val="00B73681"/>
    <w:rsid w:val="00B75105"/>
    <w:rsid w:val="00B76789"/>
    <w:rsid w:val="00B777C6"/>
    <w:rsid w:val="00B77EB2"/>
    <w:rsid w:val="00B8431F"/>
    <w:rsid w:val="00B914EC"/>
    <w:rsid w:val="00B91593"/>
    <w:rsid w:val="00B92C7E"/>
    <w:rsid w:val="00B96FBC"/>
    <w:rsid w:val="00BA2ADA"/>
    <w:rsid w:val="00BA5D57"/>
    <w:rsid w:val="00BB5D5D"/>
    <w:rsid w:val="00BC1911"/>
    <w:rsid w:val="00BC2D90"/>
    <w:rsid w:val="00BD0C38"/>
    <w:rsid w:val="00BD0E7C"/>
    <w:rsid w:val="00BD749E"/>
    <w:rsid w:val="00BE30D7"/>
    <w:rsid w:val="00BE5FA9"/>
    <w:rsid w:val="00BE639F"/>
    <w:rsid w:val="00BF0C29"/>
    <w:rsid w:val="00BF2985"/>
    <w:rsid w:val="00BF2BE7"/>
    <w:rsid w:val="00C02B75"/>
    <w:rsid w:val="00C039B9"/>
    <w:rsid w:val="00C12C2C"/>
    <w:rsid w:val="00C17AA0"/>
    <w:rsid w:val="00C20320"/>
    <w:rsid w:val="00C24C35"/>
    <w:rsid w:val="00C27C9E"/>
    <w:rsid w:val="00C30FC3"/>
    <w:rsid w:val="00C3726F"/>
    <w:rsid w:val="00C42FBB"/>
    <w:rsid w:val="00C4466C"/>
    <w:rsid w:val="00C45B2B"/>
    <w:rsid w:val="00C4793D"/>
    <w:rsid w:val="00C53964"/>
    <w:rsid w:val="00C61F66"/>
    <w:rsid w:val="00C678FB"/>
    <w:rsid w:val="00C67FC7"/>
    <w:rsid w:val="00C7128A"/>
    <w:rsid w:val="00C73C08"/>
    <w:rsid w:val="00C75524"/>
    <w:rsid w:val="00C76C0D"/>
    <w:rsid w:val="00C801FD"/>
    <w:rsid w:val="00C8231D"/>
    <w:rsid w:val="00C86D58"/>
    <w:rsid w:val="00C87419"/>
    <w:rsid w:val="00C9232E"/>
    <w:rsid w:val="00C92F26"/>
    <w:rsid w:val="00C92F8D"/>
    <w:rsid w:val="00C95311"/>
    <w:rsid w:val="00CA2119"/>
    <w:rsid w:val="00CA39C1"/>
    <w:rsid w:val="00CA5058"/>
    <w:rsid w:val="00CC2738"/>
    <w:rsid w:val="00CD2EBB"/>
    <w:rsid w:val="00CD3207"/>
    <w:rsid w:val="00CD33EC"/>
    <w:rsid w:val="00CD5E50"/>
    <w:rsid w:val="00CD63D5"/>
    <w:rsid w:val="00CE13E3"/>
    <w:rsid w:val="00CE1880"/>
    <w:rsid w:val="00CE23AB"/>
    <w:rsid w:val="00CF6CAA"/>
    <w:rsid w:val="00D11DC9"/>
    <w:rsid w:val="00D12DD2"/>
    <w:rsid w:val="00D150D7"/>
    <w:rsid w:val="00D17487"/>
    <w:rsid w:val="00D20BC3"/>
    <w:rsid w:val="00D21618"/>
    <w:rsid w:val="00D21BDD"/>
    <w:rsid w:val="00D2506C"/>
    <w:rsid w:val="00D318F8"/>
    <w:rsid w:val="00D31A25"/>
    <w:rsid w:val="00D32023"/>
    <w:rsid w:val="00D3250C"/>
    <w:rsid w:val="00D346FC"/>
    <w:rsid w:val="00D3559B"/>
    <w:rsid w:val="00D373B1"/>
    <w:rsid w:val="00D4591C"/>
    <w:rsid w:val="00D45BAA"/>
    <w:rsid w:val="00D622BC"/>
    <w:rsid w:val="00D62941"/>
    <w:rsid w:val="00D648B0"/>
    <w:rsid w:val="00D6673B"/>
    <w:rsid w:val="00D72019"/>
    <w:rsid w:val="00D932F2"/>
    <w:rsid w:val="00DA5509"/>
    <w:rsid w:val="00DA6026"/>
    <w:rsid w:val="00DB3108"/>
    <w:rsid w:val="00DB3283"/>
    <w:rsid w:val="00DB5F81"/>
    <w:rsid w:val="00DD14BF"/>
    <w:rsid w:val="00DD6E93"/>
    <w:rsid w:val="00E00318"/>
    <w:rsid w:val="00E07928"/>
    <w:rsid w:val="00E106E4"/>
    <w:rsid w:val="00E2006E"/>
    <w:rsid w:val="00E20112"/>
    <w:rsid w:val="00E2114F"/>
    <w:rsid w:val="00E22F74"/>
    <w:rsid w:val="00E35B6F"/>
    <w:rsid w:val="00E40752"/>
    <w:rsid w:val="00E60B45"/>
    <w:rsid w:val="00E60CD3"/>
    <w:rsid w:val="00E65B64"/>
    <w:rsid w:val="00E6640A"/>
    <w:rsid w:val="00E70FA9"/>
    <w:rsid w:val="00E733CF"/>
    <w:rsid w:val="00E77431"/>
    <w:rsid w:val="00E80DC5"/>
    <w:rsid w:val="00E81BCB"/>
    <w:rsid w:val="00E82455"/>
    <w:rsid w:val="00E846AB"/>
    <w:rsid w:val="00E87043"/>
    <w:rsid w:val="00E919F6"/>
    <w:rsid w:val="00E9208C"/>
    <w:rsid w:val="00E92DE9"/>
    <w:rsid w:val="00E96D14"/>
    <w:rsid w:val="00E97AEF"/>
    <w:rsid w:val="00EA2FF7"/>
    <w:rsid w:val="00EA3230"/>
    <w:rsid w:val="00EA40FA"/>
    <w:rsid w:val="00EA7984"/>
    <w:rsid w:val="00EB3582"/>
    <w:rsid w:val="00EC054E"/>
    <w:rsid w:val="00EC2F50"/>
    <w:rsid w:val="00EC4F8D"/>
    <w:rsid w:val="00ED0E26"/>
    <w:rsid w:val="00ED17F6"/>
    <w:rsid w:val="00ED317B"/>
    <w:rsid w:val="00EE6173"/>
    <w:rsid w:val="00EF65B0"/>
    <w:rsid w:val="00F056F3"/>
    <w:rsid w:val="00F1679E"/>
    <w:rsid w:val="00F27F1D"/>
    <w:rsid w:val="00F3024F"/>
    <w:rsid w:val="00F30AB5"/>
    <w:rsid w:val="00F3193E"/>
    <w:rsid w:val="00F36D22"/>
    <w:rsid w:val="00F433A0"/>
    <w:rsid w:val="00F44004"/>
    <w:rsid w:val="00F55C40"/>
    <w:rsid w:val="00F64979"/>
    <w:rsid w:val="00F8288D"/>
    <w:rsid w:val="00F868EC"/>
    <w:rsid w:val="00F9161C"/>
    <w:rsid w:val="00F92588"/>
    <w:rsid w:val="00FA13D4"/>
    <w:rsid w:val="00FA2703"/>
    <w:rsid w:val="00FB76FE"/>
    <w:rsid w:val="00FC6244"/>
    <w:rsid w:val="00FD4A76"/>
    <w:rsid w:val="00FD58B6"/>
    <w:rsid w:val="00FE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01D39"/>
  <w15:chartTrackingRefBased/>
  <w15:docId w15:val="{DDF516D0-0510-4E00-8B46-6CE816D6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979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9B2"/>
    <w:pPr>
      <w:keepNext/>
      <w:numPr>
        <w:numId w:val="2"/>
      </w:numPr>
      <w:spacing w:before="240" w:after="60"/>
      <w:outlineLvl w:val="0"/>
    </w:pPr>
    <w:rPr>
      <w:rFonts w:ascii="B Nazanin" w:eastAsia="Times New Roman" w:hAnsi="B Nazanin" w:cs="B Nazanin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9B2"/>
    <w:pPr>
      <w:keepNext/>
      <w:numPr>
        <w:numId w:val="3"/>
      </w:numPr>
      <w:spacing w:before="240" w:after="60"/>
      <w:outlineLvl w:val="1"/>
    </w:pPr>
    <w:rPr>
      <w:rFonts w:ascii="B Nazanin" w:eastAsia="Times New Roman" w:hAnsi="B Nazanin" w:cs="B Nazani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A6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A6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qFormat/>
    <w:rsid w:val="00652142"/>
    <w:rPr>
      <w:rFonts w:ascii="B Nazanin" w:hAnsi="B Nazanin" w:cs="B Nazani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609B2"/>
    <w:rPr>
      <w:rFonts w:ascii="B Nazanin" w:eastAsia="Times New Roman" w:hAnsi="B Nazanin" w:cs="B Nazanin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09B2"/>
    <w:rPr>
      <w:rFonts w:ascii="B Nazanin" w:eastAsia="Times New Roman" w:hAnsi="B Nazanin" w:cs="B Nazani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0A6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E0A66"/>
    <w:rPr>
      <w:rFonts w:ascii="Calibri" w:eastAsia="Times New Roman" w:hAnsi="Calibri" w:cs="Arial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E0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A66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7E0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A66"/>
    <w:rPr>
      <w:rFonts w:ascii="Calibri" w:eastAsia="Calibri" w:hAnsi="Calibri" w:cs="Arial"/>
    </w:rPr>
  </w:style>
  <w:style w:type="character" w:styleId="PageNumber">
    <w:name w:val="page number"/>
    <w:rsid w:val="007E0A66"/>
  </w:style>
  <w:style w:type="paragraph" w:styleId="BalloonText">
    <w:name w:val="Balloon Text"/>
    <w:basedOn w:val="Normal"/>
    <w:link w:val="BalloonTextChar"/>
    <w:uiPriority w:val="99"/>
    <w:semiHidden/>
    <w:unhideWhenUsed/>
    <w:rsid w:val="007E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A6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7E0A66"/>
    <w:pPr>
      <w:ind w:left="720"/>
      <w:contextualSpacing/>
    </w:pPr>
    <w:rPr>
      <w:rFonts w:cs="B Nazanin"/>
      <w:szCs w:val="28"/>
    </w:rPr>
  </w:style>
  <w:style w:type="table" w:styleId="TableGrid">
    <w:name w:val="Table Grid"/>
    <w:basedOn w:val="TableNormal"/>
    <w:uiPriority w:val="59"/>
    <w:rsid w:val="007E0A6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7E0A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0A66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E0A66"/>
    <w:rPr>
      <w:vertAlign w:val="superscript"/>
    </w:rPr>
  </w:style>
  <w:style w:type="paragraph" w:customStyle="1" w:styleId="normal-que">
    <w:name w:val="normal-que"/>
    <w:basedOn w:val="Normal"/>
    <w:link w:val="normal-queChar"/>
    <w:qFormat/>
    <w:rsid w:val="007E0A66"/>
    <w:pPr>
      <w:bidi/>
      <w:spacing w:after="0" w:line="240" w:lineRule="auto"/>
      <w:jc w:val="both"/>
    </w:pPr>
    <w:rPr>
      <w:rFonts w:ascii="Arial" w:hAnsi="Arial" w:cs="B Nazanin"/>
      <w:color w:val="000000"/>
      <w:sz w:val="16"/>
      <w:lang w:bidi="fa-IR"/>
    </w:rPr>
  </w:style>
  <w:style w:type="character" w:customStyle="1" w:styleId="normal-queChar">
    <w:name w:val="normal-que Char"/>
    <w:link w:val="normal-que"/>
    <w:rsid w:val="007E0A66"/>
    <w:rPr>
      <w:rFonts w:ascii="Arial" w:eastAsia="Calibri" w:hAnsi="Arial" w:cs="B Nazanin"/>
      <w:color w:val="000000"/>
      <w:sz w:val="16"/>
      <w:lang w:bidi="fa-IR"/>
    </w:rPr>
  </w:style>
  <w:style w:type="paragraph" w:styleId="NormalWeb">
    <w:name w:val="Normal (Web)"/>
    <w:basedOn w:val="Normal"/>
    <w:uiPriority w:val="99"/>
    <w:rsid w:val="007E0A66"/>
    <w:pPr>
      <w:spacing w:before="100" w:beforeAutospacing="1" w:after="100" w:afterAutospacing="1"/>
    </w:pPr>
    <w:rPr>
      <w:rFonts w:eastAsia="Times New Roman" w:cs="Times New Roman"/>
      <w:sz w:val="24"/>
      <w:szCs w:val="28"/>
      <w:lang w:bidi="fa-IR"/>
    </w:rPr>
  </w:style>
  <w:style w:type="paragraph" w:customStyle="1" w:styleId="NewParagraph">
    <w:name w:val="NewParagraph"/>
    <w:basedOn w:val="Normal"/>
    <w:rsid w:val="007E0A66"/>
    <w:pPr>
      <w:bidi/>
      <w:spacing w:before="120" w:after="0"/>
      <w:ind w:firstLine="288"/>
      <w:jc w:val="both"/>
    </w:pPr>
    <w:rPr>
      <w:rFonts w:eastAsia="Times New Roman" w:cs="B Nazanin"/>
      <w:sz w:val="24"/>
      <w:szCs w:val="28"/>
    </w:rPr>
  </w:style>
  <w:style w:type="character" w:customStyle="1" w:styleId="ListParagraphChar">
    <w:name w:val="List Paragraph Char"/>
    <w:aliases w:val="saber List Paragraph Char"/>
    <w:link w:val="ListParagraph"/>
    <w:uiPriority w:val="34"/>
    <w:rsid w:val="007E0A66"/>
    <w:rPr>
      <w:rFonts w:ascii="Calibri" w:eastAsia="Calibri" w:hAnsi="Calibri" w:cs="B Nazanin"/>
      <w:szCs w:val="28"/>
    </w:rPr>
  </w:style>
  <w:style w:type="paragraph" w:styleId="Title">
    <w:name w:val="Title"/>
    <w:basedOn w:val="Normal"/>
    <w:link w:val="TitleChar"/>
    <w:qFormat/>
    <w:rsid w:val="007E0A66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lang w:val="x-none" w:eastAsia="x-none" w:bidi="fa-IR"/>
    </w:rPr>
  </w:style>
  <w:style w:type="character" w:customStyle="1" w:styleId="TitleChar">
    <w:name w:val="Title Char"/>
    <w:basedOn w:val="DefaultParagraphFont"/>
    <w:link w:val="Title"/>
    <w:rsid w:val="007E0A66"/>
    <w:rPr>
      <w:rFonts w:ascii="Times New Roman" w:eastAsia="Times New Roman" w:hAnsi="Times New Roman" w:cs="Traditional Arabic"/>
      <w:b/>
      <w:bCs/>
      <w:noProof/>
      <w:sz w:val="20"/>
      <w:szCs w:val="20"/>
      <w:lang w:val="x-none" w:eastAsia="x-none" w:bidi="fa-IR"/>
    </w:rPr>
  </w:style>
  <w:style w:type="character" w:styleId="PlaceholderText">
    <w:name w:val="Placeholder Text"/>
    <w:uiPriority w:val="99"/>
    <w:semiHidden/>
    <w:rsid w:val="007E0A66"/>
    <w:rPr>
      <w:color w:val="808080"/>
    </w:rPr>
  </w:style>
  <w:style w:type="paragraph" w:styleId="NoSpacing">
    <w:name w:val="No Spacing"/>
    <w:uiPriority w:val="1"/>
    <w:qFormat/>
    <w:rsid w:val="007E0A66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4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453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453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49A4AE6E994062BE8607C0BCA9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5F70C-AA73-446B-AD56-B3140E2254F5}"/>
      </w:docPartPr>
      <w:docPartBody>
        <w:p w:rsidR="00BE5A39" w:rsidRDefault="009034DC">
          <w:r w:rsidRPr="00FA7EA0">
            <w:rPr>
              <w:rStyle w:val="PlaceholderText"/>
            </w:rPr>
            <w:t>[Title]</w:t>
          </w:r>
        </w:p>
      </w:docPartBody>
    </w:docPart>
    <w:docPart>
      <w:docPartPr>
        <w:name w:val="3DA9DBE1F40E48169578C26713209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23D5E-A5D0-4F7B-88B3-08FA947D96A1}"/>
      </w:docPartPr>
      <w:docPartBody>
        <w:p w:rsidR="00BE5A39" w:rsidRDefault="009034DC">
          <w:r w:rsidRPr="00FA7EA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DC"/>
    <w:rsid w:val="00002B71"/>
    <w:rsid w:val="000E4822"/>
    <w:rsid w:val="002529F1"/>
    <w:rsid w:val="00264FEF"/>
    <w:rsid w:val="002B50C4"/>
    <w:rsid w:val="002C0F3B"/>
    <w:rsid w:val="00353586"/>
    <w:rsid w:val="00405AFB"/>
    <w:rsid w:val="00493B1C"/>
    <w:rsid w:val="004C72A9"/>
    <w:rsid w:val="004F3BA9"/>
    <w:rsid w:val="004F6D20"/>
    <w:rsid w:val="00543740"/>
    <w:rsid w:val="006E345F"/>
    <w:rsid w:val="00781E1C"/>
    <w:rsid w:val="007B40B1"/>
    <w:rsid w:val="008342F2"/>
    <w:rsid w:val="00835130"/>
    <w:rsid w:val="00892BA6"/>
    <w:rsid w:val="008C2143"/>
    <w:rsid w:val="009034DC"/>
    <w:rsid w:val="00A420A9"/>
    <w:rsid w:val="00AC0E53"/>
    <w:rsid w:val="00AF2327"/>
    <w:rsid w:val="00BE5A39"/>
    <w:rsid w:val="00C26B56"/>
    <w:rsid w:val="00C67FC7"/>
    <w:rsid w:val="00D4611F"/>
    <w:rsid w:val="00D51C8A"/>
    <w:rsid w:val="00DD764B"/>
    <w:rsid w:val="00EE6735"/>
    <w:rsid w:val="00F50316"/>
    <w:rsid w:val="00F55C40"/>
    <w:rsid w:val="00F86DBF"/>
    <w:rsid w:val="00FA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92B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B4F71-46B7-4FD7-A483-3B748EE3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معرفی کالاها/خدمات واحدهای فناور مستقر در پارک فناوری اطلاعات و ارتباطات جهت ارزیابی معافیت مالیاتی استقرار در پارک سال 1402</vt:lpstr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معرفی کالاها/خدمات واحدهای فناور مستقر در پارک فناوری اطلاعات و ارتباطات                                جهت ارزیابی شرکت برای صدور معرفی نامه معافیت مالیات بر درآمد سال 1402</dc:title>
  <dc:subject/>
  <dc:creator>fatemeh soleimani</dc:creator>
  <cp:keywords/>
  <dc:description/>
  <cp:lastModifiedBy>zahra gharoun</cp:lastModifiedBy>
  <cp:revision>5</cp:revision>
  <cp:lastPrinted>2025-01-25T10:19:00Z</cp:lastPrinted>
  <dcterms:created xsi:type="dcterms:W3CDTF">2025-02-09T06:50:00Z</dcterms:created>
  <dcterms:modified xsi:type="dcterms:W3CDTF">2025-02-17T06:50:00Z</dcterms:modified>
</cp:coreProperties>
</file>